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4E68D" w14:textId="139BF08B" w:rsidR="00100440" w:rsidRDefault="00E4631A" w:rsidP="00773B0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Bagby and Balk </w:t>
      </w:r>
      <w:r w:rsidR="003650B5" w:rsidRPr="00773B06">
        <w:rPr>
          <w:rFonts w:ascii="Arial" w:hAnsi="Arial" w:cs="Arial"/>
          <w:b/>
          <w:sz w:val="32"/>
          <w:szCs w:val="32"/>
        </w:rPr>
        <w:t>Data Audit:</w:t>
      </w:r>
      <w:r w:rsidR="00C12712">
        <w:rPr>
          <w:rFonts w:ascii="Arial" w:hAnsi="Arial" w:cs="Arial"/>
          <w:b/>
          <w:sz w:val="32"/>
          <w:szCs w:val="32"/>
        </w:rPr>
        <w:t xml:space="preserve"> </w:t>
      </w:r>
      <w:r w:rsidR="00FD5968">
        <w:rPr>
          <w:rFonts w:ascii="Arial" w:hAnsi="Arial" w:cs="Arial"/>
          <w:b/>
          <w:sz w:val="32"/>
          <w:szCs w:val="32"/>
        </w:rPr>
        <w:t>May 2026</w:t>
      </w:r>
    </w:p>
    <w:p w14:paraId="4D7D6698" w14:textId="1D357DE6" w:rsidR="003650B5" w:rsidRPr="00655BD1" w:rsidRDefault="009D326B">
      <w:pPr>
        <w:rPr>
          <w:rFonts w:ascii="Arial" w:hAnsi="Arial" w:cs="Arial"/>
          <w:b/>
          <w:color w:val="FF0000"/>
        </w:rPr>
      </w:pPr>
      <w:r w:rsidRPr="00773B06">
        <w:rPr>
          <w:rFonts w:ascii="Arial" w:hAnsi="Arial" w:cs="Arial"/>
          <w:b/>
          <w:color w:val="FF0000"/>
          <w:u w:val="single"/>
        </w:rPr>
        <w:t>REMEMBER:</w:t>
      </w:r>
      <w:r w:rsidRPr="00773B06">
        <w:rPr>
          <w:rFonts w:ascii="Arial" w:hAnsi="Arial" w:cs="Arial"/>
          <w:b/>
          <w:color w:val="FF0000"/>
        </w:rPr>
        <w:t xml:space="preserve"> Responsibility for compliance with GDPR is the council as data controller </w:t>
      </w:r>
      <w:r w:rsidR="00721900">
        <w:rPr>
          <w:rFonts w:ascii="Arial" w:hAnsi="Arial" w:cs="Arial"/>
          <w:b/>
          <w:color w:val="FF0000"/>
        </w:rPr>
        <w:t>(Bagby and Balk Parish Council)</w:t>
      </w:r>
      <w:r w:rsidRPr="00773B06">
        <w:rPr>
          <w:rFonts w:ascii="Arial" w:hAnsi="Arial" w:cs="Arial"/>
          <w:b/>
          <w:color w:val="FF0000"/>
        </w:rPr>
        <w:t xml:space="preserve">– it is </w:t>
      </w:r>
      <w:r w:rsidR="007F5E16" w:rsidRPr="00773B06">
        <w:rPr>
          <w:rFonts w:ascii="Arial" w:hAnsi="Arial" w:cs="Arial"/>
          <w:b/>
          <w:color w:val="FF0000"/>
        </w:rPr>
        <w:t>important</w:t>
      </w:r>
      <w:r w:rsidRPr="00773B06">
        <w:rPr>
          <w:rFonts w:ascii="Arial" w:hAnsi="Arial" w:cs="Arial"/>
          <w:b/>
          <w:color w:val="FF0000"/>
        </w:rPr>
        <w:t xml:space="preserve"> that all councillors understand the </w:t>
      </w:r>
      <w:r w:rsidR="00773B06" w:rsidRPr="00773B06">
        <w:rPr>
          <w:rFonts w:ascii="Arial" w:hAnsi="Arial" w:cs="Arial"/>
          <w:b/>
          <w:color w:val="FF0000"/>
        </w:rPr>
        <w:t>provisions</w:t>
      </w:r>
      <w:r w:rsidRPr="00773B06">
        <w:rPr>
          <w:rFonts w:ascii="Arial" w:hAnsi="Arial" w:cs="Arial"/>
          <w:b/>
          <w:color w:val="FF0000"/>
        </w:rPr>
        <w:t xml:space="preserve"> and application of GDPR</w:t>
      </w:r>
      <w:r w:rsidR="00773B06" w:rsidRPr="00773B06">
        <w:rPr>
          <w:rFonts w:ascii="Arial" w:hAnsi="Arial" w:cs="Arial"/>
          <w:b/>
          <w:color w:val="FF0000"/>
        </w:rPr>
        <w:t xml:space="preserve"> to the personal data the council processes.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6"/>
        <w:gridCol w:w="1996"/>
        <w:gridCol w:w="1403"/>
        <w:gridCol w:w="2282"/>
        <w:gridCol w:w="2184"/>
        <w:gridCol w:w="1999"/>
        <w:gridCol w:w="2058"/>
      </w:tblGrid>
      <w:tr w:rsidR="00640BB9" w:rsidRPr="003650B5" w14:paraId="397D2954" w14:textId="77777777" w:rsidTr="00D55283">
        <w:tc>
          <w:tcPr>
            <w:tcW w:w="1305" w:type="dxa"/>
          </w:tcPr>
          <w:p w14:paraId="5E375987" w14:textId="3FA49833" w:rsidR="003650B5" w:rsidRPr="00640BB9" w:rsidRDefault="003650B5">
            <w:pPr>
              <w:rPr>
                <w:rFonts w:ascii="Arial" w:hAnsi="Arial" w:cs="Arial"/>
                <w:b/>
              </w:rPr>
            </w:pPr>
            <w:r w:rsidRPr="00640BB9">
              <w:rPr>
                <w:rFonts w:ascii="Arial" w:hAnsi="Arial" w:cs="Arial"/>
                <w:b/>
              </w:rPr>
              <w:t>Personal Data</w:t>
            </w:r>
          </w:p>
        </w:tc>
        <w:tc>
          <w:tcPr>
            <w:tcW w:w="2234" w:type="dxa"/>
          </w:tcPr>
          <w:p w14:paraId="0C727E44" w14:textId="2F334D89" w:rsidR="003650B5" w:rsidRPr="00640BB9" w:rsidRDefault="003650B5">
            <w:pPr>
              <w:rPr>
                <w:rFonts w:ascii="Arial" w:hAnsi="Arial" w:cs="Arial"/>
                <w:b/>
              </w:rPr>
            </w:pPr>
            <w:r w:rsidRPr="00640BB9">
              <w:rPr>
                <w:rFonts w:ascii="Arial" w:hAnsi="Arial" w:cs="Arial"/>
                <w:b/>
              </w:rPr>
              <w:t xml:space="preserve">How processed </w:t>
            </w:r>
          </w:p>
        </w:tc>
        <w:tc>
          <w:tcPr>
            <w:tcW w:w="694" w:type="dxa"/>
          </w:tcPr>
          <w:p w14:paraId="1F62B199" w14:textId="5E323B23" w:rsidR="003650B5" w:rsidRPr="00640BB9" w:rsidRDefault="003650B5">
            <w:pPr>
              <w:rPr>
                <w:rFonts w:ascii="Arial" w:hAnsi="Arial" w:cs="Arial"/>
                <w:b/>
              </w:rPr>
            </w:pPr>
            <w:r w:rsidRPr="00640BB9">
              <w:rPr>
                <w:rFonts w:ascii="Arial" w:hAnsi="Arial" w:cs="Arial"/>
                <w:b/>
              </w:rPr>
              <w:t>Processing necessary</w:t>
            </w:r>
          </w:p>
        </w:tc>
        <w:tc>
          <w:tcPr>
            <w:tcW w:w="2566" w:type="dxa"/>
          </w:tcPr>
          <w:p w14:paraId="28440B95" w14:textId="0CE9F1C8" w:rsidR="003650B5" w:rsidRPr="00640BB9" w:rsidRDefault="003650B5">
            <w:pPr>
              <w:rPr>
                <w:rFonts w:ascii="Arial" w:hAnsi="Arial" w:cs="Arial"/>
                <w:b/>
              </w:rPr>
            </w:pPr>
            <w:r w:rsidRPr="00640BB9">
              <w:rPr>
                <w:rFonts w:ascii="Arial" w:hAnsi="Arial" w:cs="Arial"/>
                <w:b/>
              </w:rPr>
              <w:t xml:space="preserve">Lawful basis for processing </w:t>
            </w:r>
          </w:p>
        </w:tc>
        <w:tc>
          <w:tcPr>
            <w:tcW w:w="2410" w:type="dxa"/>
          </w:tcPr>
          <w:p w14:paraId="1D730669" w14:textId="48139AA9" w:rsidR="003650B5" w:rsidRPr="00640BB9" w:rsidRDefault="003650B5">
            <w:pPr>
              <w:rPr>
                <w:rFonts w:ascii="Arial" w:hAnsi="Arial" w:cs="Arial"/>
                <w:b/>
              </w:rPr>
            </w:pPr>
            <w:r w:rsidRPr="00640BB9">
              <w:rPr>
                <w:rFonts w:ascii="Arial" w:hAnsi="Arial" w:cs="Arial"/>
                <w:b/>
              </w:rPr>
              <w:t>Security</w:t>
            </w:r>
          </w:p>
          <w:p w14:paraId="557D142A" w14:textId="486DA97B" w:rsidR="00640BB9" w:rsidRPr="00640BB9" w:rsidRDefault="00640BB9">
            <w:pPr>
              <w:rPr>
                <w:rFonts w:ascii="Arial" w:hAnsi="Arial" w:cs="Arial"/>
                <w:b/>
              </w:rPr>
            </w:pPr>
            <w:r w:rsidRPr="00640BB9">
              <w:rPr>
                <w:rFonts w:ascii="Arial" w:hAnsi="Arial" w:cs="Arial"/>
                <w:b/>
              </w:rPr>
              <w:t>Both organisation and technical:</w:t>
            </w:r>
          </w:p>
        </w:tc>
        <w:tc>
          <w:tcPr>
            <w:tcW w:w="2268" w:type="dxa"/>
          </w:tcPr>
          <w:p w14:paraId="5EEF7A8C" w14:textId="77777777" w:rsidR="003650B5" w:rsidRDefault="003650B5">
            <w:pPr>
              <w:rPr>
                <w:rFonts w:ascii="Arial" w:hAnsi="Arial" w:cs="Arial"/>
                <w:b/>
              </w:rPr>
            </w:pPr>
            <w:r w:rsidRPr="00640BB9">
              <w:rPr>
                <w:rFonts w:ascii="Arial" w:hAnsi="Arial" w:cs="Arial"/>
                <w:b/>
              </w:rPr>
              <w:t>Action required</w:t>
            </w:r>
            <w:r w:rsidR="00F92473">
              <w:rPr>
                <w:rFonts w:ascii="Arial" w:hAnsi="Arial" w:cs="Arial"/>
                <w:b/>
              </w:rPr>
              <w:t>?</w:t>
            </w:r>
          </w:p>
          <w:p w14:paraId="3A7B8293" w14:textId="6D200614" w:rsidR="00F92473" w:rsidRPr="00640BB9" w:rsidRDefault="00F92473">
            <w:pPr>
              <w:rPr>
                <w:rFonts w:ascii="Arial" w:hAnsi="Arial" w:cs="Arial"/>
                <w:b/>
              </w:rPr>
            </w:pPr>
            <w:r w:rsidRPr="00640BB9">
              <w:rPr>
                <w:rFonts w:ascii="Arial" w:hAnsi="Arial" w:cs="Arial"/>
                <w:b/>
              </w:rPr>
              <w:t>Both organisation and technical:</w:t>
            </w:r>
          </w:p>
        </w:tc>
        <w:tc>
          <w:tcPr>
            <w:tcW w:w="2126" w:type="dxa"/>
          </w:tcPr>
          <w:p w14:paraId="2F4D09C9" w14:textId="4C3D54B2" w:rsidR="003650B5" w:rsidRPr="00640BB9" w:rsidRDefault="003650B5">
            <w:pPr>
              <w:rPr>
                <w:rFonts w:ascii="Arial" w:hAnsi="Arial" w:cs="Arial"/>
                <w:b/>
              </w:rPr>
            </w:pPr>
            <w:r w:rsidRPr="00640BB9">
              <w:rPr>
                <w:rFonts w:ascii="Arial" w:hAnsi="Arial" w:cs="Arial"/>
                <w:b/>
              </w:rPr>
              <w:t>Notes:</w:t>
            </w:r>
          </w:p>
        </w:tc>
      </w:tr>
      <w:tr w:rsidR="00640BB9" w:rsidRPr="003650B5" w14:paraId="5872F02E" w14:textId="77777777" w:rsidTr="00D55283">
        <w:tc>
          <w:tcPr>
            <w:tcW w:w="1305" w:type="dxa"/>
          </w:tcPr>
          <w:p w14:paraId="1414AB73" w14:textId="27080971" w:rsidR="003650B5" w:rsidRPr="004B125A" w:rsidRDefault="003650B5">
            <w:pPr>
              <w:rPr>
                <w:rFonts w:ascii="Arial" w:hAnsi="Arial" w:cs="Arial"/>
                <w:b/>
              </w:rPr>
            </w:pPr>
            <w:r w:rsidRPr="004B125A">
              <w:rPr>
                <w:rFonts w:ascii="Arial" w:hAnsi="Arial" w:cs="Arial"/>
                <w:b/>
              </w:rPr>
              <w:t>Councillors</w:t>
            </w:r>
          </w:p>
        </w:tc>
        <w:tc>
          <w:tcPr>
            <w:tcW w:w="2234" w:type="dxa"/>
          </w:tcPr>
          <w:p w14:paraId="78022747" w14:textId="5DA2C7F5" w:rsidR="003650B5" w:rsidRPr="00D55283" w:rsidRDefault="003650B5">
            <w:pPr>
              <w:rPr>
                <w:rFonts w:ascii="Arial" w:hAnsi="Arial" w:cs="Arial"/>
              </w:rPr>
            </w:pPr>
            <w:r w:rsidRPr="00D55283">
              <w:rPr>
                <w:rFonts w:ascii="Arial" w:hAnsi="Arial" w:cs="Arial"/>
              </w:rPr>
              <w:t>Use</w:t>
            </w:r>
            <w:r w:rsidR="00D55283">
              <w:rPr>
                <w:rFonts w:ascii="Arial" w:hAnsi="Arial" w:cs="Arial"/>
              </w:rPr>
              <w:t>d</w:t>
            </w:r>
            <w:r w:rsidRPr="00D55283">
              <w:rPr>
                <w:rFonts w:ascii="Arial" w:hAnsi="Arial" w:cs="Arial"/>
              </w:rPr>
              <w:t xml:space="preserve"> for administration of the council</w:t>
            </w:r>
          </w:p>
        </w:tc>
        <w:tc>
          <w:tcPr>
            <w:tcW w:w="694" w:type="dxa"/>
          </w:tcPr>
          <w:p w14:paraId="05A9BA18" w14:textId="05A07594" w:rsidR="003650B5" w:rsidRPr="00D55283" w:rsidRDefault="00C12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566" w:type="dxa"/>
          </w:tcPr>
          <w:p w14:paraId="27412659" w14:textId="3A996928" w:rsidR="003650B5" w:rsidRPr="00D55283" w:rsidRDefault="003650B5" w:rsidP="00C12712">
            <w:pPr>
              <w:rPr>
                <w:rFonts w:ascii="Arial" w:hAnsi="Arial" w:cs="Arial"/>
              </w:rPr>
            </w:pPr>
            <w:r w:rsidRPr="00D55283">
              <w:rPr>
                <w:rFonts w:ascii="Arial" w:hAnsi="Arial" w:cs="Arial"/>
              </w:rPr>
              <w:t>Public task</w:t>
            </w:r>
            <w:r w:rsidR="00D55283" w:rsidRPr="00D55283">
              <w:rPr>
                <w:rFonts w:ascii="Arial" w:hAnsi="Arial" w:cs="Arial"/>
              </w:rPr>
              <w:t>/</w:t>
            </w:r>
          </w:p>
          <w:p w14:paraId="5B54E264" w14:textId="282BB108" w:rsidR="00D55283" w:rsidRPr="00D55283" w:rsidRDefault="00D55283" w:rsidP="00C12712">
            <w:pPr>
              <w:rPr>
                <w:rFonts w:ascii="Arial" w:hAnsi="Arial" w:cs="Arial"/>
              </w:rPr>
            </w:pPr>
            <w:r w:rsidRPr="00D55283">
              <w:rPr>
                <w:rFonts w:ascii="Arial" w:hAnsi="Arial" w:cs="Arial"/>
              </w:rPr>
              <w:t>Legal obligation</w:t>
            </w:r>
          </w:p>
        </w:tc>
        <w:tc>
          <w:tcPr>
            <w:tcW w:w="2410" w:type="dxa"/>
          </w:tcPr>
          <w:p w14:paraId="420CDB20" w14:textId="3B55A49D" w:rsidR="003650B5" w:rsidRPr="00C12712" w:rsidRDefault="003650B5" w:rsidP="003650B5">
            <w:pPr>
              <w:rPr>
                <w:rFonts w:ascii="Arial" w:hAnsi="Arial" w:cs="Arial"/>
              </w:rPr>
            </w:pPr>
            <w:r w:rsidRPr="00C12712">
              <w:rPr>
                <w:rFonts w:ascii="Arial" w:hAnsi="Arial" w:cs="Arial"/>
              </w:rPr>
              <w:t>Paper</w:t>
            </w:r>
            <w:r w:rsidR="00C12712">
              <w:rPr>
                <w:rFonts w:ascii="Arial" w:hAnsi="Arial" w:cs="Arial"/>
              </w:rPr>
              <w:t xml:space="preserve"> records</w:t>
            </w:r>
            <w:r w:rsidRPr="00C12712">
              <w:rPr>
                <w:rFonts w:ascii="Arial" w:hAnsi="Arial" w:cs="Arial"/>
              </w:rPr>
              <w:t xml:space="preserve"> stored</w:t>
            </w:r>
            <w:r w:rsidR="003D3880">
              <w:rPr>
                <w:rFonts w:ascii="Arial" w:hAnsi="Arial" w:cs="Arial"/>
              </w:rPr>
              <w:t xml:space="preserve"> in</w:t>
            </w:r>
            <w:r w:rsidRPr="00C12712">
              <w:rPr>
                <w:rFonts w:ascii="Arial" w:hAnsi="Arial" w:cs="Arial"/>
              </w:rPr>
              <w:t xml:space="preserve"> </w:t>
            </w:r>
            <w:r w:rsidR="005D03D0">
              <w:rPr>
                <w:rFonts w:ascii="Arial" w:hAnsi="Arial" w:cs="Arial"/>
              </w:rPr>
              <w:t>filing</w:t>
            </w:r>
            <w:r w:rsidRPr="00C12712">
              <w:rPr>
                <w:rFonts w:ascii="Arial" w:hAnsi="Arial" w:cs="Arial"/>
              </w:rPr>
              <w:t xml:space="preserve"> </w:t>
            </w:r>
            <w:r w:rsidR="00C12712" w:rsidRPr="00C12712">
              <w:rPr>
                <w:rFonts w:ascii="Arial" w:hAnsi="Arial" w:cs="Arial"/>
              </w:rPr>
              <w:t>cabinet</w:t>
            </w:r>
            <w:r w:rsidR="005D03D0">
              <w:rPr>
                <w:rFonts w:ascii="Arial" w:hAnsi="Arial" w:cs="Arial"/>
              </w:rPr>
              <w:t xml:space="preserve"> in clerk’s office.</w:t>
            </w:r>
          </w:p>
          <w:p w14:paraId="627DEE98" w14:textId="65183B52" w:rsidR="00D55283" w:rsidRPr="00D55283" w:rsidRDefault="00C12712" w:rsidP="003650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 data s</w:t>
            </w:r>
            <w:r w:rsidR="00D55283">
              <w:rPr>
                <w:rFonts w:ascii="Arial" w:hAnsi="Arial" w:cs="Arial"/>
              </w:rPr>
              <w:t xml:space="preserve">tored on </w:t>
            </w:r>
            <w:r w:rsidR="00E4631A">
              <w:rPr>
                <w:rFonts w:ascii="Arial" w:hAnsi="Arial" w:cs="Arial"/>
              </w:rPr>
              <w:t xml:space="preserve">password protected </w:t>
            </w:r>
            <w:r w:rsidR="00FD5968">
              <w:rPr>
                <w:rFonts w:ascii="Arial" w:hAnsi="Arial" w:cs="Arial"/>
              </w:rPr>
              <w:t>laptop</w:t>
            </w:r>
          </w:p>
        </w:tc>
        <w:tc>
          <w:tcPr>
            <w:tcW w:w="2268" w:type="dxa"/>
          </w:tcPr>
          <w:p w14:paraId="14371603" w14:textId="009D68EB" w:rsidR="003650B5" w:rsidRPr="00D55283" w:rsidRDefault="003650B5">
            <w:pPr>
              <w:rPr>
                <w:rFonts w:ascii="Arial" w:hAnsi="Arial" w:cs="Arial"/>
              </w:rPr>
            </w:pPr>
            <w:r w:rsidRPr="00D55283">
              <w:rPr>
                <w:rFonts w:ascii="Arial" w:hAnsi="Arial" w:cs="Arial"/>
              </w:rPr>
              <w:t>Privacy notice issued to Cllrs.</w:t>
            </w:r>
          </w:p>
        </w:tc>
        <w:tc>
          <w:tcPr>
            <w:tcW w:w="2126" w:type="dxa"/>
          </w:tcPr>
          <w:p w14:paraId="20542DEF" w14:textId="1DE349AF" w:rsidR="003650B5" w:rsidRPr="00D55283" w:rsidRDefault="00A359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Privacy notice issued </w:t>
            </w:r>
            <w:r w:rsidR="005D03D0">
              <w:rPr>
                <w:rFonts w:ascii="Arial" w:hAnsi="Arial" w:cs="Arial"/>
              </w:rPr>
              <w:t>May 2025</w:t>
            </w:r>
          </w:p>
        </w:tc>
      </w:tr>
      <w:tr w:rsidR="00640BB9" w:rsidRPr="003650B5" w14:paraId="38818A0D" w14:textId="77777777" w:rsidTr="00D55283">
        <w:tc>
          <w:tcPr>
            <w:tcW w:w="1305" w:type="dxa"/>
          </w:tcPr>
          <w:p w14:paraId="37381EE7" w14:textId="675750AF" w:rsidR="003650B5" w:rsidRPr="004B125A" w:rsidRDefault="003650B5">
            <w:pPr>
              <w:rPr>
                <w:rFonts w:ascii="Arial" w:hAnsi="Arial" w:cs="Arial"/>
                <w:b/>
              </w:rPr>
            </w:pPr>
            <w:r w:rsidRPr="004B125A">
              <w:rPr>
                <w:rFonts w:ascii="Arial" w:hAnsi="Arial" w:cs="Arial"/>
                <w:b/>
              </w:rPr>
              <w:t xml:space="preserve">Cllr Register of interests </w:t>
            </w:r>
          </w:p>
        </w:tc>
        <w:tc>
          <w:tcPr>
            <w:tcW w:w="2234" w:type="dxa"/>
          </w:tcPr>
          <w:p w14:paraId="7F066326" w14:textId="3D415096" w:rsidR="003650B5" w:rsidRPr="00D55283" w:rsidRDefault="003650B5">
            <w:pPr>
              <w:rPr>
                <w:rFonts w:ascii="Arial" w:hAnsi="Arial" w:cs="Arial"/>
              </w:rPr>
            </w:pPr>
            <w:r w:rsidRPr="00D55283">
              <w:rPr>
                <w:rFonts w:ascii="Arial" w:hAnsi="Arial" w:cs="Arial"/>
              </w:rPr>
              <w:t>Stored and displayed on website</w:t>
            </w:r>
          </w:p>
        </w:tc>
        <w:tc>
          <w:tcPr>
            <w:tcW w:w="694" w:type="dxa"/>
          </w:tcPr>
          <w:p w14:paraId="3316A3D7" w14:textId="4DCFF55D" w:rsidR="003650B5" w:rsidRPr="00D55283" w:rsidRDefault="00C12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  <w:r w:rsidR="003650B5" w:rsidRPr="00D5528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66" w:type="dxa"/>
          </w:tcPr>
          <w:p w14:paraId="16F86F11" w14:textId="77777777" w:rsidR="003650B5" w:rsidRDefault="003650B5" w:rsidP="00C12712">
            <w:pPr>
              <w:rPr>
                <w:rFonts w:ascii="Arial" w:hAnsi="Arial" w:cs="Arial"/>
              </w:rPr>
            </w:pPr>
            <w:r w:rsidRPr="00D55283">
              <w:rPr>
                <w:rFonts w:ascii="Arial" w:hAnsi="Arial" w:cs="Arial"/>
              </w:rPr>
              <w:t>Legal obligation</w:t>
            </w:r>
          </w:p>
          <w:p w14:paraId="06982C7A" w14:textId="1FB5DC75" w:rsidR="005C70D8" w:rsidRPr="00D55283" w:rsidRDefault="005C70D8" w:rsidP="00C12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Localism 2011</w:t>
            </w:r>
          </w:p>
        </w:tc>
        <w:tc>
          <w:tcPr>
            <w:tcW w:w="2410" w:type="dxa"/>
          </w:tcPr>
          <w:p w14:paraId="17889C6B" w14:textId="0B9D940A" w:rsidR="003650B5" w:rsidRPr="00C12712" w:rsidRDefault="003650B5">
            <w:pPr>
              <w:rPr>
                <w:rFonts w:ascii="Arial" w:hAnsi="Arial" w:cs="Arial"/>
              </w:rPr>
            </w:pPr>
            <w:r w:rsidRPr="00C12712">
              <w:rPr>
                <w:rFonts w:ascii="Arial" w:hAnsi="Arial" w:cs="Arial"/>
              </w:rPr>
              <w:t xml:space="preserve">Paper </w:t>
            </w:r>
            <w:r w:rsidR="00C12712" w:rsidRPr="00C12712">
              <w:rPr>
                <w:rFonts w:ascii="Arial" w:hAnsi="Arial" w:cs="Arial"/>
              </w:rPr>
              <w:t xml:space="preserve">records </w:t>
            </w:r>
            <w:r w:rsidRPr="00C12712">
              <w:rPr>
                <w:rFonts w:ascii="Arial" w:hAnsi="Arial" w:cs="Arial"/>
              </w:rPr>
              <w:t xml:space="preserve">stored </w:t>
            </w:r>
            <w:r w:rsidR="005D03D0">
              <w:rPr>
                <w:rFonts w:ascii="Arial" w:hAnsi="Arial" w:cs="Arial"/>
              </w:rPr>
              <w:t>in filing</w:t>
            </w:r>
            <w:r w:rsidRPr="00C12712">
              <w:rPr>
                <w:rFonts w:ascii="Arial" w:hAnsi="Arial" w:cs="Arial"/>
              </w:rPr>
              <w:t xml:space="preserve"> </w:t>
            </w:r>
            <w:r w:rsidR="00C12712" w:rsidRPr="00C12712">
              <w:rPr>
                <w:rFonts w:ascii="Arial" w:hAnsi="Arial" w:cs="Arial"/>
              </w:rPr>
              <w:t>cabinet</w:t>
            </w:r>
            <w:r w:rsidR="005D03D0">
              <w:rPr>
                <w:rFonts w:ascii="Arial" w:hAnsi="Arial" w:cs="Arial"/>
              </w:rPr>
              <w:t xml:space="preserve"> in clerk’s office.</w:t>
            </w:r>
          </w:p>
          <w:p w14:paraId="180CA7FC" w14:textId="77777777" w:rsidR="003650B5" w:rsidRDefault="003650B5">
            <w:pPr>
              <w:rPr>
                <w:rFonts w:ascii="Arial" w:hAnsi="Arial" w:cs="Arial"/>
              </w:rPr>
            </w:pPr>
            <w:r w:rsidRPr="00D55283">
              <w:rPr>
                <w:rFonts w:ascii="Arial" w:hAnsi="Arial" w:cs="Arial"/>
              </w:rPr>
              <w:t xml:space="preserve">Website GDPR compliant </w:t>
            </w:r>
          </w:p>
          <w:p w14:paraId="16EEEEBC" w14:textId="618EBAF4" w:rsidR="00D55283" w:rsidRPr="00D55283" w:rsidRDefault="00D55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Stored on </w:t>
            </w:r>
            <w:r w:rsidR="00E4631A">
              <w:rPr>
                <w:rFonts w:ascii="Arial" w:hAnsi="Arial" w:cs="Arial"/>
              </w:rPr>
              <w:t>password protected council laptop</w:t>
            </w:r>
          </w:p>
        </w:tc>
        <w:tc>
          <w:tcPr>
            <w:tcW w:w="2268" w:type="dxa"/>
          </w:tcPr>
          <w:p w14:paraId="37ADBB98" w14:textId="77777777" w:rsidR="003650B5" w:rsidRDefault="003650B5">
            <w:pPr>
              <w:rPr>
                <w:rFonts w:ascii="Arial" w:hAnsi="Arial" w:cs="Arial"/>
              </w:rPr>
            </w:pPr>
            <w:r w:rsidRPr="00A35917">
              <w:rPr>
                <w:rFonts w:ascii="Arial" w:hAnsi="Arial" w:cs="Arial"/>
              </w:rPr>
              <w:t>Check that website provider is GDPR compliant</w:t>
            </w:r>
          </w:p>
          <w:p w14:paraId="3FB0F458" w14:textId="77777777" w:rsidR="00A35917" w:rsidRDefault="00A35917">
            <w:pPr>
              <w:rPr>
                <w:rFonts w:ascii="Arial" w:hAnsi="Arial" w:cs="Arial"/>
              </w:rPr>
            </w:pPr>
          </w:p>
          <w:p w14:paraId="67494E6D" w14:textId="579E29EB" w:rsidR="00A35917" w:rsidRPr="00D55283" w:rsidRDefault="00C66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</w:t>
            </w:r>
            <w:r w:rsidR="00105D82">
              <w:rPr>
                <w:rFonts w:ascii="Arial" w:hAnsi="Arial" w:cs="Arial"/>
              </w:rPr>
              <w:t>5</w:t>
            </w:r>
          </w:p>
        </w:tc>
        <w:tc>
          <w:tcPr>
            <w:tcW w:w="2126" w:type="dxa"/>
          </w:tcPr>
          <w:p w14:paraId="0F60975A" w14:textId="77777777" w:rsidR="00A35917" w:rsidRPr="00C66243" w:rsidRDefault="00A35917" w:rsidP="00A3591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="Helvetica" w:hAnsi="Helvetica" w:cs="Helvetica"/>
                <w:color w:val="1D1D1B"/>
                <w:sz w:val="22"/>
                <w:szCs w:val="22"/>
              </w:rPr>
            </w:pPr>
            <w:r w:rsidRPr="00C66243">
              <w:rPr>
                <w:rFonts w:ascii="Helvetica" w:hAnsi="Helvetica" w:cs="Helvetica"/>
                <w:color w:val="1D1D1B"/>
                <w:sz w:val="22"/>
                <w:szCs w:val="22"/>
              </w:rPr>
              <w:t>GoDaddy is fully compliant with GDPR. Here you can </w:t>
            </w:r>
            <w:hyperlink r:id="rId7" w:tgtFrame="_self" w:history="1">
              <w:r w:rsidRPr="00C66243">
                <w:rPr>
                  <w:rStyle w:val="Hyperlink"/>
                  <w:rFonts w:ascii="Helvetica" w:hAnsi="Helvetica" w:cs="Helvetica"/>
                  <w:color w:val="177AD0"/>
                  <w:sz w:val="22"/>
                  <w:szCs w:val="22"/>
                </w:rPr>
                <w:t>read GoDaddy’s privacy policy</w:t>
              </w:r>
            </w:hyperlink>
            <w:r w:rsidRPr="00C66243">
              <w:rPr>
                <w:rFonts w:ascii="Helvetica" w:hAnsi="Helvetica" w:cs="Helvetica"/>
                <w:color w:val="1D1D1B"/>
                <w:sz w:val="22"/>
                <w:szCs w:val="22"/>
              </w:rPr>
              <w:t>, including information on what data we store and what it is used for.</w:t>
            </w:r>
          </w:p>
          <w:p w14:paraId="079B03AF" w14:textId="77777777" w:rsidR="00A35917" w:rsidRPr="00C66243" w:rsidRDefault="00A35917" w:rsidP="00A3591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="Helvetica" w:hAnsi="Helvetica" w:cs="Helvetica"/>
                <w:color w:val="1D1D1B"/>
                <w:sz w:val="22"/>
                <w:szCs w:val="22"/>
              </w:rPr>
            </w:pPr>
            <w:r w:rsidRPr="00C66243">
              <w:rPr>
                <w:rFonts w:ascii="Helvetica" w:hAnsi="Helvetica" w:cs="Helvetica"/>
                <w:color w:val="1D1D1B"/>
                <w:sz w:val="22"/>
                <w:szCs w:val="22"/>
              </w:rPr>
              <w:t>In addition to this, all GoDaddy staff members are trained on data protection issues.</w:t>
            </w:r>
          </w:p>
          <w:p w14:paraId="0252AB48" w14:textId="77777777" w:rsidR="003650B5" w:rsidRPr="00C66243" w:rsidRDefault="003650B5">
            <w:pPr>
              <w:rPr>
                <w:rFonts w:ascii="Arial" w:hAnsi="Arial" w:cs="Arial"/>
              </w:rPr>
            </w:pPr>
          </w:p>
        </w:tc>
      </w:tr>
      <w:tr w:rsidR="00640BB9" w14:paraId="70052309" w14:textId="77777777" w:rsidTr="00D55283">
        <w:tc>
          <w:tcPr>
            <w:tcW w:w="1305" w:type="dxa"/>
          </w:tcPr>
          <w:p w14:paraId="65ECC7DD" w14:textId="7F622CD5" w:rsidR="003650B5" w:rsidRPr="004B125A" w:rsidRDefault="00D55283">
            <w:pPr>
              <w:rPr>
                <w:rFonts w:ascii="Arial" w:hAnsi="Arial" w:cs="Arial"/>
                <w:b/>
              </w:rPr>
            </w:pPr>
            <w:r w:rsidRPr="004B125A">
              <w:rPr>
                <w:rFonts w:ascii="Arial" w:hAnsi="Arial" w:cs="Arial"/>
                <w:b/>
              </w:rPr>
              <w:lastRenderedPageBreak/>
              <w:t>Employees</w:t>
            </w:r>
          </w:p>
        </w:tc>
        <w:tc>
          <w:tcPr>
            <w:tcW w:w="2234" w:type="dxa"/>
          </w:tcPr>
          <w:p w14:paraId="47BC4945" w14:textId="7EA7B1D3" w:rsidR="003650B5" w:rsidRPr="00D55283" w:rsidRDefault="00D55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Stored and used to administer employment contract (appraisals, etc) and payroll</w:t>
            </w:r>
          </w:p>
        </w:tc>
        <w:tc>
          <w:tcPr>
            <w:tcW w:w="694" w:type="dxa"/>
          </w:tcPr>
          <w:p w14:paraId="1D53A9B2" w14:textId="582BF5D0" w:rsidR="003650B5" w:rsidRPr="00D55283" w:rsidRDefault="00C12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566" w:type="dxa"/>
          </w:tcPr>
          <w:p w14:paraId="2DA1CC09" w14:textId="58F7AC40" w:rsidR="003650B5" w:rsidRPr="00D55283" w:rsidRDefault="00D55283" w:rsidP="00C12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Contractual necessity </w:t>
            </w:r>
          </w:p>
        </w:tc>
        <w:tc>
          <w:tcPr>
            <w:tcW w:w="2410" w:type="dxa"/>
          </w:tcPr>
          <w:p w14:paraId="31C72F20" w14:textId="63993708" w:rsidR="00E4631A" w:rsidRPr="00D55283" w:rsidRDefault="00D55283" w:rsidP="00E4631A">
            <w:pPr>
              <w:rPr>
                <w:rFonts w:ascii="Arial" w:hAnsi="Arial" w:cs="Arial"/>
              </w:rPr>
            </w:pPr>
            <w:r w:rsidRPr="00D55283">
              <w:rPr>
                <w:rFonts w:ascii="Arial" w:hAnsi="Arial" w:cs="Arial"/>
              </w:rPr>
              <w:t xml:space="preserve">Paper </w:t>
            </w:r>
            <w:r w:rsidR="00C12712">
              <w:rPr>
                <w:rFonts w:ascii="Arial" w:hAnsi="Arial" w:cs="Arial"/>
              </w:rPr>
              <w:t xml:space="preserve">records </w:t>
            </w:r>
            <w:r w:rsidRPr="00D55283">
              <w:rPr>
                <w:rFonts w:ascii="Arial" w:hAnsi="Arial" w:cs="Arial"/>
              </w:rPr>
              <w:t xml:space="preserve">stored </w:t>
            </w:r>
            <w:r w:rsidR="00454B08">
              <w:rPr>
                <w:rFonts w:ascii="Arial" w:hAnsi="Arial" w:cs="Arial"/>
              </w:rPr>
              <w:t>in filing cabinet in clerk’s office</w:t>
            </w:r>
            <w:r w:rsidR="00FD5968">
              <w:rPr>
                <w:rFonts w:ascii="Arial" w:hAnsi="Arial" w:cs="Arial"/>
              </w:rPr>
              <w:t>.</w:t>
            </w:r>
          </w:p>
          <w:p w14:paraId="331D3BDA" w14:textId="012A6936" w:rsidR="003650B5" w:rsidRPr="00D55283" w:rsidRDefault="00C12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Electronic </w:t>
            </w:r>
            <w:r w:rsidR="008D6458">
              <w:rPr>
                <w:rFonts w:ascii="Arial" w:hAnsi="Arial" w:cs="Arial"/>
              </w:rPr>
              <w:t>records s</w:t>
            </w:r>
            <w:r w:rsidR="00E4631A">
              <w:rPr>
                <w:rFonts w:ascii="Arial" w:hAnsi="Arial" w:cs="Arial"/>
              </w:rPr>
              <w:t>tored on password protected council laptop</w:t>
            </w:r>
          </w:p>
        </w:tc>
        <w:tc>
          <w:tcPr>
            <w:tcW w:w="2268" w:type="dxa"/>
          </w:tcPr>
          <w:p w14:paraId="038DF816" w14:textId="5312F364" w:rsidR="003650B5" w:rsidRPr="00D55283" w:rsidRDefault="00D55283">
            <w:pPr>
              <w:rPr>
                <w:rFonts w:ascii="Arial" w:hAnsi="Arial" w:cs="Arial"/>
              </w:rPr>
            </w:pPr>
            <w:r w:rsidRPr="00D55283">
              <w:rPr>
                <w:rFonts w:ascii="Arial" w:hAnsi="Arial" w:cs="Arial"/>
              </w:rPr>
              <w:t xml:space="preserve">Privacy notice issued to </w:t>
            </w:r>
            <w:r>
              <w:rPr>
                <w:rFonts w:ascii="Arial" w:hAnsi="Arial" w:cs="Arial"/>
              </w:rPr>
              <w:t>employee</w:t>
            </w:r>
          </w:p>
        </w:tc>
        <w:tc>
          <w:tcPr>
            <w:tcW w:w="2126" w:type="dxa"/>
          </w:tcPr>
          <w:p w14:paraId="787307F4" w14:textId="5D5EC663" w:rsidR="003650B5" w:rsidRPr="00D55283" w:rsidRDefault="007869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Re-</w:t>
            </w:r>
            <w:r w:rsidR="001D62EA">
              <w:rPr>
                <w:rFonts w:ascii="Arial" w:hAnsi="Arial" w:cs="Arial"/>
              </w:rPr>
              <w:t xml:space="preserve">Issued to the Clerk </w:t>
            </w:r>
            <w:r w:rsidR="007F5E16">
              <w:rPr>
                <w:rFonts w:ascii="Arial" w:hAnsi="Arial" w:cs="Arial"/>
              </w:rPr>
              <w:t>May 202</w:t>
            </w:r>
            <w:r w:rsidR="00454B08">
              <w:rPr>
                <w:rFonts w:ascii="Arial" w:hAnsi="Arial" w:cs="Arial"/>
              </w:rPr>
              <w:t>5</w:t>
            </w:r>
          </w:p>
        </w:tc>
      </w:tr>
      <w:tr w:rsidR="00640BB9" w14:paraId="1BFE520B" w14:textId="77777777" w:rsidTr="00D55283">
        <w:tc>
          <w:tcPr>
            <w:tcW w:w="1305" w:type="dxa"/>
          </w:tcPr>
          <w:p w14:paraId="6FD220EF" w14:textId="77777777" w:rsidR="003650B5" w:rsidRPr="00D55283" w:rsidRDefault="003650B5">
            <w:pPr>
              <w:rPr>
                <w:rFonts w:ascii="Arial" w:hAnsi="Arial" w:cs="Arial"/>
              </w:rPr>
            </w:pPr>
          </w:p>
        </w:tc>
        <w:tc>
          <w:tcPr>
            <w:tcW w:w="2234" w:type="dxa"/>
          </w:tcPr>
          <w:p w14:paraId="6B466D81" w14:textId="7DA1A49C" w:rsidR="003650B5" w:rsidRPr="00D55283" w:rsidRDefault="00D55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Shared with HMRC and pension provider</w:t>
            </w:r>
            <w:r w:rsidR="008D6458">
              <w:rPr>
                <w:rFonts w:ascii="Arial" w:hAnsi="Arial" w:cs="Arial"/>
              </w:rPr>
              <w:t xml:space="preserve"> if necessary </w:t>
            </w:r>
          </w:p>
        </w:tc>
        <w:tc>
          <w:tcPr>
            <w:tcW w:w="694" w:type="dxa"/>
          </w:tcPr>
          <w:p w14:paraId="07E3D14C" w14:textId="7FF6C426" w:rsidR="003650B5" w:rsidRPr="00D55283" w:rsidRDefault="00C12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566" w:type="dxa"/>
          </w:tcPr>
          <w:p w14:paraId="49E10595" w14:textId="31F0E53E" w:rsidR="003650B5" w:rsidRPr="00D55283" w:rsidRDefault="00D55283" w:rsidP="00C12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Legal obligation</w:t>
            </w:r>
          </w:p>
        </w:tc>
        <w:tc>
          <w:tcPr>
            <w:tcW w:w="2410" w:type="dxa"/>
          </w:tcPr>
          <w:p w14:paraId="58A00F14" w14:textId="33ABBBD9" w:rsidR="00D55283" w:rsidRPr="00D55283" w:rsidRDefault="008D64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 records stored on password protected council laptop</w:t>
            </w:r>
          </w:p>
        </w:tc>
        <w:tc>
          <w:tcPr>
            <w:tcW w:w="2268" w:type="dxa"/>
          </w:tcPr>
          <w:p w14:paraId="0F6F45F7" w14:textId="3268027A" w:rsidR="003650B5" w:rsidRPr="00D55283" w:rsidRDefault="00D55283">
            <w:pPr>
              <w:rPr>
                <w:rFonts w:ascii="Arial" w:hAnsi="Arial" w:cs="Arial"/>
              </w:rPr>
            </w:pPr>
            <w:r w:rsidRPr="00D55283">
              <w:rPr>
                <w:rFonts w:ascii="Arial" w:hAnsi="Arial" w:cs="Arial"/>
              </w:rPr>
              <w:t xml:space="preserve">Privacy notice issued to </w:t>
            </w:r>
            <w:r>
              <w:rPr>
                <w:rFonts w:ascii="Arial" w:hAnsi="Arial" w:cs="Arial"/>
              </w:rPr>
              <w:t>employees</w:t>
            </w:r>
          </w:p>
        </w:tc>
        <w:tc>
          <w:tcPr>
            <w:tcW w:w="2126" w:type="dxa"/>
          </w:tcPr>
          <w:p w14:paraId="3ADBC416" w14:textId="169FC1E7" w:rsidR="003650B5" w:rsidRPr="00D55283" w:rsidRDefault="007869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Re-</w:t>
            </w:r>
            <w:r w:rsidR="001D62EA">
              <w:rPr>
                <w:rFonts w:ascii="Arial" w:hAnsi="Arial" w:cs="Arial"/>
              </w:rPr>
              <w:t xml:space="preserve">Issued to the Clerk </w:t>
            </w:r>
            <w:r w:rsidR="007F5E16">
              <w:rPr>
                <w:rFonts w:ascii="Arial" w:hAnsi="Arial" w:cs="Arial"/>
              </w:rPr>
              <w:t>May 202</w:t>
            </w:r>
            <w:r w:rsidR="00454B08">
              <w:rPr>
                <w:rFonts w:ascii="Arial" w:hAnsi="Arial" w:cs="Arial"/>
              </w:rPr>
              <w:t>5</w:t>
            </w:r>
          </w:p>
        </w:tc>
      </w:tr>
      <w:tr w:rsidR="00640BB9" w14:paraId="72DEB81B" w14:textId="77777777" w:rsidTr="00D55283">
        <w:tc>
          <w:tcPr>
            <w:tcW w:w="1305" w:type="dxa"/>
          </w:tcPr>
          <w:p w14:paraId="451CA068" w14:textId="0F4D9999" w:rsidR="003650B5" w:rsidRPr="004B125A" w:rsidRDefault="00D55283">
            <w:pPr>
              <w:rPr>
                <w:rFonts w:ascii="Arial" w:hAnsi="Arial" w:cs="Arial"/>
                <w:b/>
              </w:rPr>
            </w:pPr>
            <w:r w:rsidRPr="004B125A">
              <w:rPr>
                <w:rFonts w:ascii="Arial" w:hAnsi="Arial" w:cs="Arial"/>
                <w:b/>
              </w:rPr>
              <w:t xml:space="preserve">Planning applications </w:t>
            </w:r>
          </w:p>
        </w:tc>
        <w:tc>
          <w:tcPr>
            <w:tcW w:w="2234" w:type="dxa"/>
          </w:tcPr>
          <w:p w14:paraId="44188D2B" w14:textId="77777777" w:rsidR="003650B5" w:rsidRDefault="00D55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Received from </w:t>
            </w:r>
          </w:p>
          <w:p w14:paraId="7642983C" w14:textId="1633A49C" w:rsidR="00E4631A" w:rsidRPr="00D55283" w:rsidRDefault="00E463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HDC</w:t>
            </w:r>
          </w:p>
        </w:tc>
        <w:tc>
          <w:tcPr>
            <w:tcW w:w="694" w:type="dxa"/>
          </w:tcPr>
          <w:p w14:paraId="73D7298F" w14:textId="1C94D702" w:rsidR="003650B5" w:rsidRPr="00D55283" w:rsidRDefault="00C12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566" w:type="dxa"/>
          </w:tcPr>
          <w:p w14:paraId="20624538" w14:textId="208E1AB8" w:rsidR="003650B5" w:rsidRPr="00D55283" w:rsidRDefault="00D55283" w:rsidP="00C12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task as statutory consultees</w:t>
            </w:r>
          </w:p>
        </w:tc>
        <w:tc>
          <w:tcPr>
            <w:tcW w:w="2410" w:type="dxa"/>
          </w:tcPr>
          <w:p w14:paraId="762FE971" w14:textId="77777777" w:rsidR="003650B5" w:rsidRDefault="00D55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</w:t>
            </w:r>
            <w:r w:rsidR="005409FC">
              <w:rPr>
                <w:rFonts w:ascii="Arial" w:hAnsi="Arial" w:cs="Arial"/>
              </w:rPr>
              <w:t xml:space="preserve">only </w:t>
            </w:r>
            <w:r>
              <w:rPr>
                <w:rFonts w:ascii="Arial" w:hAnsi="Arial" w:cs="Arial"/>
              </w:rPr>
              <w:t xml:space="preserve">used for council to consider application </w:t>
            </w:r>
            <w:r w:rsidR="005409FC">
              <w:rPr>
                <w:rFonts w:ascii="Arial" w:hAnsi="Arial" w:cs="Arial"/>
              </w:rPr>
              <w:t>– personal data not utilised as irrelevant in the planning process</w:t>
            </w:r>
            <w:r w:rsidR="00721900">
              <w:rPr>
                <w:rFonts w:ascii="Arial" w:hAnsi="Arial" w:cs="Arial"/>
              </w:rPr>
              <w:t>.</w:t>
            </w:r>
          </w:p>
          <w:p w14:paraId="645EBE09" w14:textId="77777777" w:rsidR="00721900" w:rsidRDefault="00721900">
            <w:pPr>
              <w:rPr>
                <w:rFonts w:ascii="Arial" w:hAnsi="Arial" w:cs="Arial"/>
              </w:rPr>
            </w:pPr>
          </w:p>
          <w:p w14:paraId="750628F7" w14:textId="5D89C790" w:rsidR="00721900" w:rsidRPr="00D55283" w:rsidRDefault="007219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 issues with a particular planning matter to be retained until matter considered complete.</w:t>
            </w:r>
          </w:p>
        </w:tc>
        <w:tc>
          <w:tcPr>
            <w:tcW w:w="2268" w:type="dxa"/>
          </w:tcPr>
          <w:p w14:paraId="085E91B5" w14:textId="4C2293AC" w:rsidR="003650B5" w:rsidRPr="00D55283" w:rsidRDefault="005409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Cllrs DO NOT forward this information outside the council; ensure Cllrs who print this information dispose of this information securely or hand it to Clerk</w:t>
            </w:r>
          </w:p>
        </w:tc>
        <w:tc>
          <w:tcPr>
            <w:tcW w:w="2126" w:type="dxa"/>
          </w:tcPr>
          <w:p w14:paraId="2F08778A" w14:textId="3412F7D0" w:rsidR="003650B5" w:rsidRPr="00D55283" w:rsidRDefault="001D6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Councillors reminded in </w:t>
            </w:r>
            <w:r w:rsidR="007F5E16">
              <w:rPr>
                <w:rFonts w:ascii="Arial" w:hAnsi="Arial" w:cs="Arial"/>
              </w:rPr>
              <w:t>May 202</w:t>
            </w:r>
            <w:r w:rsidR="00454B08">
              <w:rPr>
                <w:rFonts w:ascii="Arial" w:hAnsi="Arial" w:cs="Arial"/>
              </w:rPr>
              <w:t>5</w:t>
            </w:r>
          </w:p>
        </w:tc>
      </w:tr>
      <w:tr w:rsidR="00640BB9" w:rsidRPr="00F92473" w14:paraId="228B9146" w14:textId="77777777" w:rsidTr="00D55283">
        <w:tc>
          <w:tcPr>
            <w:tcW w:w="1305" w:type="dxa"/>
          </w:tcPr>
          <w:p w14:paraId="27E3C499" w14:textId="77777777" w:rsidR="003650B5" w:rsidRPr="00655BD1" w:rsidRDefault="005409FC">
            <w:pPr>
              <w:rPr>
                <w:rFonts w:ascii="Arial" w:hAnsi="Arial" w:cs="Arial"/>
                <w:b/>
              </w:rPr>
            </w:pPr>
            <w:r w:rsidRPr="00655BD1">
              <w:rPr>
                <w:rFonts w:ascii="Arial" w:hAnsi="Arial" w:cs="Arial"/>
                <w:b/>
              </w:rPr>
              <w:t>Correspondence</w:t>
            </w:r>
            <w:r w:rsidR="00640BB9" w:rsidRPr="00655BD1">
              <w:rPr>
                <w:rFonts w:ascii="Arial" w:hAnsi="Arial" w:cs="Arial"/>
                <w:b/>
              </w:rPr>
              <w:t>/</w:t>
            </w:r>
          </w:p>
          <w:p w14:paraId="3EAD127E" w14:textId="2F58AB1F" w:rsidR="00640BB9" w:rsidRPr="00F92473" w:rsidRDefault="00640BB9">
            <w:pPr>
              <w:rPr>
                <w:rFonts w:ascii="Arial" w:hAnsi="Arial" w:cs="Arial"/>
              </w:rPr>
            </w:pPr>
            <w:r w:rsidRPr="00655BD1">
              <w:rPr>
                <w:rFonts w:ascii="Arial" w:hAnsi="Arial" w:cs="Arial"/>
                <w:b/>
              </w:rPr>
              <w:t>public</w:t>
            </w:r>
          </w:p>
        </w:tc>
        <w:tc>
          <w:tcPr>
            <w:tcW w:w="2234" w:type="dxa"/>
          </w:tcPr>
          <w:p w14:paraId="10AB3C40" w14:textId="503F0DE5" w:rsidR="003650B5" w:rsidRPr="00F92473" w:rsidRDefault="005409FC">
            <w:pPr>
              <w:rPr>
                <w:rFonts w:ascii="Arial" w:hAnsi="Arial" w:cs="Arial"/>
              </w:rPr>
            </w:pPr>
            <w:r w:rsidRPr="00F92473">
              <w:rPr>
                <w:rFonts w:ascii="Arial" w:hAnsi="Arial" w:cs="Arial"/>
              </w:rPr>
              <w:t>Received via e-mail and paper</w:t>
            </w:r>
          </w:p>
        </w:tc>
        <w:tc>
          <w:tcPr>
            <w:tcW w:w="694" w:type="dxa"/>
          </w:tcPr>
          <w:p w14:paraId="143319E0" w14:textId="1B56B531" w:rsidR="003650B5" w:rsidRPr="00F92473" w:rsidRDefault="00C12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566" w:type="dxa"/>
          </w:tcPr>
          <w:p w14:paraId="077469D0" w14:textId="499928ED" w:rsidR="003650B5" w:rsidRPr="00F92473" w:rsidRDefault="00E4631A" w:rsidP="00C12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Legitimate Interests </w:t>
            </w:r>
            <w:r w:rsidR="00640BB9" w:rsidRPr="00F92473">
              <w:rPr>
                <w:rFonts w:ascii="Arial" w:hAnsi="Arial" w:cs="Arial"/>
              </w:rPr>
              <w:t>– assuming correspondence is associated with Council business</w:t>
            </w:r>
          </w:p>
        </w:tc>
        <w:tc>
          <w:tcPr>
            <w:tcW w:w="2410" w:type="dxa"/>
          </w:tcPr>
          <w:p w14:paraId="180C1653" w14:textId="3A474899" w:rsidR="003650B5" w:rsidRPr="00F92473" w:rsidRDefault="00640BB9">
            <w:pPr>
              <w:rPr>
                <w:rFonts w:ascii="Arial" w:hAnsi="Arial" w:cs="Arial"/>
              </w:rPr>
            </w:pPr>
            <w:r w:rsidRPr="00F92473">
              <w:rPr>
                <w:rFonts w:ascii="Arial" w:hAnsi="Arial" w:cs="Arial"/>
              </w:rPr>
              <w:t>Personal data only used to respond to correspondence – then deleted</w:t>
            </w:r>
          </w:p>
        </w:tc>
        <w:tc>
          <w:tcPr>
            <w:tcW w:w="2268" w:type="dxa"/>
          </w:tcPr>
          <w:p w14:paraId="13F44726" w14:textId="77777777" w:rsidR="003650B5" w:rsidRPr="00F92473" w:rsidRDefault="00640BB9">
            <w:pPr>
              <w:rPr>
                <w:rFonts w:ascii="Arial" w:hAnsi="Arial" w:cs="Arial"/>
              </w:rPr>
            </w:pPr>
            <w:r w:rsidRPr="00F92473">
              <w:rPr>
                <w:rFonts w:ascii="Arial" w:hAnsi="Arial" w:cs="Arial"/>
              </w:rPr>
              <w:t>Ensure Cllrs DO NOT forward this information outside the council and delete from INBOX once a response has been provided</w:t>
            </w:r>
          </w:p>
          <w:p w14:paraId="28AA63F1" w14:textId="77777777" w:rsidR="00640BB9" w:rsidRPr="00F92473" w:rsidRDefault="00640BB9">
            <w:pPr>
              <w:rPr>
                <w:rFonts w:ascii="Arial" w:hAnsi="Arial" w:cs="Arial"/>
              </w:rPr>
            </w:pPr>
          </w:p>
          <w:p w14:paraId="22C125C0" w14:textId="13C3E378" w:rsidR="00640BB9" w:rsidRPr="00F92473" w:rsidRDefault="00640BB9">
            <w:pPr>
              <w:rPr>
                <w:rFonts w:ascii="Arial" w:hAnsi="Arial" w:cs="Arial"/>
              </w:rPr>
            </w:pPr>
            <w:r w:rsidRPr="00F92473">
              <w:rPr>
                <w:rFonts w:ascii="Arial" w:hAnsi="Arial" w:cs="Arial"/>
              </w:rPr>
              <w:lastRenderedPageBreak/>
              <w:t>Privacy notice on responding e-mail footer</w:t>
            </w:r>
          </w:p>
        </w:tc>
        <w:tc>
          <w:tcPr>
            <w:tcW w:w="2126" w:type="dxa"/>
          </w:tcPr>
          <w:p w14:paraId="54E957D3" w14:textId="77777777" w:rsidR="003650B5" w:rsidRDefault="00640BB9">
            <w:pPr>
              <w:rPr>
                <w:rFonts w:ascii="Arial" w:hAnsi="Arial" w:cs="Arial"/>
              </w:rPr>
            </w:pPr>
            <w:r w:rsidRPr="00F92473">
              <w:rPr>
                <w:rFonts w:ascii="Arial" w:hAnsi="Arial" w:cs="Arial"/>
              </w:rPr>
              <w:lastRenderedPageBreak/>
              <w:t>Include this action point in document retention/disposal policy</w:t>
            </w:r>
          </w:p>
          <w:p w14:paraId="7113F193" w14:textId="77777777" w:rsidR="004A4580" w:rsidRDefault="004A4580">
            <w:pPr>
              <w:rPr>
                <w:rFonts w:ascii="Arial" w:hAnsi="Arial" w:cs="Arial"/>
              </w:rPr>
            </w:pPr>
          </w:p>
          <w:p w14:paraId="7ABC0D35" w14:textId="77777777" w:rsidR="004A4580" w:rsidRDefault="004A4580">
            <w:pPr>
              <w:rPr>
                <w:rFonts w:ascii="Arial" w:hAnsi="Arial" w:cs="Arial"/>
              </w:rPr>
            </w:pPr>
          </w:p>
          <w:p w14:paraId="2430E513" w14:textId="77777777" w:rsidR="004A4580" w:rsidRDefault="004A4580">
            <w:pPr>
              <w:rPr>
                <w:rFonts w:ascii="Arial" w:hAnsi="Arial" w:cs="Arial"/>
              </w:rPr>
            </w:pPr>
          </w:p>
          <w:p w14:paraId="66D2080C" w14:textId="525EFA90" w:rsidR="004A4580" w:rsidRPr="00F92473" w:rsidRDefault="004A4580">
            <w:pPr>
              <w:rPr>
                <w:rFonts w:ascii="Arial" w:hAnsi="Arial" w:cs="Arial"/>
              </w:rPr>
            </w:pPr>
          </w:p>
        </w:tc>
      </w:tr>
      <w:tr w:rsidR="00640BB9" w:rsidRPr="00F92473" w14:paraId="478379EC" w14:textId="77777777" w:rsidTr="00D55283">
        <w:tc>
          <w:tcPr>
            <w:tcW w:w="1305" w:type="dxa"/>
          </w:tcPr>
          <w:p w14:paraId="6B660835" w14:textId="203D2FE3" w:rsidR="003650B5" w:rsidRPr="00655BD1" w:rsidRDefault="00640BB9">
            <w:pPr>
              <w:rPr>
                <w:rFonts w:ascii="Arial" w:hAnsi="Arial" w:cs="Arial"/>
                <w:b/>
              </w:rPr>
            </w:pPr>
            <w:r w:rsidRPr="00655BD1">
              <w:rPr>
                <w:rFonts w:ascii="Arial" w:hAnsi="Arial" w:cs="Arial"/>
                <w:b/>
              </w:rPr>
              <w:t>Correspondence /</w:t>
            </w:r>
            <w:r w:rsidR="00E4631A">
              <w:rPr>
                <w:rFonts w:ascii="Arial" w:hAnsi="Arial" w:cs="Arial"/>
                <w:b/>
              </w:rPr>
              <w:t>HDC</w:t>
            </w:r>
          </w:p>
        </w:tc>
        <w:tc>
          <w:tcPr>
            <w:tcW w:w="2234" w:type="dxa"/>
          </w:tcPr>
          <w:p w14:paraId="4455CB12" w14:textId="367C6BB9" w:rsidR="003650B5" w:rsidRPr="00F92473" w:rsidRDefault="00640BB9">
            <w:pPr>
              <w:rPr>
                <w:rFonts w:ascii="Arial" w:hAnsi="Arial" w:cs="Arial"/>
              </w:rPr>
            </w:pPr>
            <w:r w:rsidRPr="00F92473">
              <w:rPr>
                <w:rFonts w:ascii="Arial" w:hAnsi="Arial" w:cs="Arial"/>
              </w:rPr>
              <w:t>Received via e-mail and paper</w:t>
            </w:r>
          </w:p>
        </w:tc>
        <w:tc>
          <w:tcPr>
            <w:tcW w:w="694" w:type="dxa"/>
          </w:tcPr>
          <w:p w14:paraId="2A5C4815" w14:textId="730996B1" w:rsidR="003650B5" w:rsidRPr="00F92473" w:rsidRDefault="00C12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566" w:type="dxa"/>
          </w:tcPr>
          <w:p w14:paraId="31461F9A" w14:textId="6C2179F4" w:rsidR="003650B5" w:rsidRPr="00F92473" w:rsidRDefault="00E4631A" w:rsidP="00C12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Legitimate Interests</w:t>
            </w:r>
            <w:r w:rsidR="00640BB9" w:rsidRPr="00F92473">
              <w:rPr>
                <w:rFonts w:ascii="Arial" w:hAnsi="Arial" w:cs="Arial"/>
              </w:rPr>
              <w:t>– assuming correspondence is associated with Council business</w:t>
            </w:r>
          </w:p>
        </w:tc>
        <w:tc>
          <w:tcPr>
            <w:tcW w:w="2410" w:type="dxa"/>
          </w:tcPr>
          <w:p w14:paraId="6A3725D8" w14:textId="09E87F44" w:rsidR="003650B5" w:rsidRPr="00F92473" w:rsidRDefault="00640BB9">
            <w:pPr>
              <w:rPr>
                <w:rFonts w:ascii="Arial" w:hAnsi="Arial" w:cs="Arial"/>
              </w:rPr>
            </w:pPr>
            <w:r w:rsidRPr="00F92473">
              <w:rPr>
                <w:rFonts w:ascii="Arial" w:hAnsi="Arial" w:cs="Arial"/>
              </w:rPr>
              <w:t>Personal data only used to respond to correspondence – then deleted</w:t>
            </w:r>
            <w:r w:rsidR="000A1FDC">
              <w:rPr>
                <w:rFonts w:ascii="Arial" w:hAnsi="Arial" w:cs="Arial"/>
              </w:rPr>
              <w:t xml:space="preserve"> in</w:t>
            </w:r>
            <w:r w:rsidR="00721900">
              <w:rPr>
                <w:rFonts w:ascii="Arial" w:hAnsi="Arial" w:cs="Arial"/>
              </w:rPr>
              <w:t xml:space="preserve"> </w:t>
            </w:r>
            <w:r w:rsidR="000A1FDC">
              <w:rPr>
                <w:rFonts w:ascii="Arial" w:hAnsi="Arial" w:cs="Arial"/>
              </w:rPr>
              <w:t xml:space="preserve">line with </w:t>
            </w:r>
            <w:r w:rsidR="00E4631A">
              <w:rPr>
                <w:rFonts w:ascii="Arial" w:hAnsi="Arial" w:cs="Arial"/>
              </w:rPr>
              <w:t>BB</w:t>
            </w:r>
            <w:r w:rsidR="000A1FDC">
              <w:rPr>
                <w:rFonts w:ascii="Arial" w:hAnsi="Arial" w:cs="Arial"/>
              </w:rPr>
              <w:t>PC disposal and retention policy.</w:t>
            </w:r>
          </w:p>
        </w:tc>
        <w:tc>
          <w:tcPr>
            <w:tcW w:w="2268" w:type="dxa"/>
          </w:tcPr>
          <w:p w14:paraId="60B3B392" w14:textId="4A8304DB" w:rsidR="003650B5" w:rsidRPr="00F92473" w:rsidRDefault="00640BB9">
            <w:pPr>
              <w:rPr>
                <w:rFonts w:ascii="Arial" w:hAnsi="Arial" w:cs="Arial"/>
              </w:rPr>
            </w:pPr>
            <w:r w:rsidRPr="00F92473">
              <w:rPr>
                <w:rFonts w:ascii="Arial" w:hAnsi="Arial" w:cs="Arial"/>
              </w:rPr>
              <w:t xml:space="preserve">Ensure Clerk </w:t>
            </w:r>
            <w:r w:rsidR="00F92473" w:rsidRPr="00F92473">
              <w:rPr>
                <w:rFonts w:ascii="Arial" w:hAnsi="Arial" w:cs="Arial"/>
              </w:rPr>
              <w:t>only forwards information relating to public task – avoid forwarding personal data</w:t>
            </w:r>
          </w:p>
        </w:tc>
        <w:tc>
          <w:tcPr>
            <w:tcW w:w="2126" w:type="dxa"/>
          </w:tcPr>
          <w:p w14:paraId="68FCDBA7" w14:textId="1D6E24E5" w:rsidR="003650B5" w:rsidRPr="00F92473" w:rsidRDefault="001D6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Councillors reminded </w:t>
            </w:r>
            <w:r w:rsidR="007F5E16">
              <w:rPr>
                <w:rFonts w:ascii="Arial" w:hAnsi="Arial" w:cs="Arial"/>
              </w:rPr>
              <w:t>May 202</w:t>
            </w:r>
            <w:r w:rsidR="009028BE">
              <w:rPr>
                <w:rFonts w:ascii="Arial" w:hAnsi="Arial" w:cs="Arial"/>
              </w:rPr>
              <w:t>5</w:t>
            </w:r>
          </w:p>
        </w:tc>
      </w:tr>
      <w:tr w:rsidR="00640BB9" w:rsidRPr="00F92473" w14:paraId="5FA04E70" w14:textId="77777777" w:rsidTr="00D55283">
        <w:tc>
          <w:tcPr>
            <w:tcW w:w="1305" w:type="dxa"/>
          </w:tcPr>
          <w:p w14:paraId="5E2A74BD" w14:textId="367211A5" w:rsidR="003650B5" w:rsidRPr="00655BD1" w:rsidRDefault="00F92473">
            <w:pPr>
              <w:rPr>
                <w:rFonts w:ascii="Arial" w:hAnsi="Arial" w:cs="Arial"/>
                <w:b/>
              </w:rPr>
            </w:pPr>
            <w:r w:rsidRPr="00655BD1">
              <w:rPr>
                <w:rFonts w:ascii="Arial" w:hAnsi="Arial" w:cs="Arial"/>
                <w:b/>
              </w:rPr>
              <w:t>Contractors:</w:t>
            </w:r>
          </w:p>
          <w:p w14:paraId="511BB025" w14:textId="5CE248EF" w:rsidR="00F92473" w:rsidRPr="00655BD1" w:rsidRDefault="00F92473" w:rsidP="00655BD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55BD1">
              <w:rPr>
                <w:rFonts w:ascii="Arial" w:hAnsi="Arial" w:cs="Arial"/>
              </w:rPr>
              <w:t>YLCA</w:t>
            </w:r>
          </w:p>
          <w:p w14:paraId="7014D07B" w14:textId="4FFD0AD8" w:rsidR="00F92473" w:rsidRPr="00655BD1" w:rsidRDefault="00F92473" w:rsidP="00655BD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55BD1">
              <w:rPr>
                <w:rFonts w:ascii="Arial" w:hAnsi="Arial" w:cs="Arial"/>
              </w:rPr>
              <w:t>Grass Cutting</w:t>
            </w:r>
          </w:p>
          <w:p w14:paraId="3995D48A" w14:textId="635BD437" w:rsidR="00F92473" w:rsidRPr="00655BD1" w:rsidRDefault="00F92473" w:rsidP="00655BD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55BD1">
              <w:rPr>
                <w:rFonts w:ascii="Arial" w:hAnsi="Arial" w:cs="Arial"/>
              </w:rPr>
              <w:t>CPRE</w:t>
            </w:r>
          </w:p>
          <w:p w14:paraId="47009DC8" w14:textId="3CF0C7D3" w:rsidR="00655BD1" w:rsidRDefault="00721900" w:rsidP="00655BD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HDC</w:t>
            </w:r>
          </w:p>
          <w:p w14:paraId="0A6C5B15" w14:textId="53AAE1B5" w:rsidR="00F92473" w:rsidRPr="00F92473" w:rsidRDefault="00F92473" w:rsidP="00D1751E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234" w:type="dxa"/>
          </w:tcPr>
          <w:p w14:paraId="79EEFD3B" w14:textId="7BB1FEF3" w:rsidR="003650B5" w:rsidRPr="00F92473" w:rsidRDefault="00F92473">
            <w:pPr>
              <w:rPr>
                <w:rFonts w:ascii="Arial" w:hAnsi="Arial" w:cs="Arial"/>
              </w:rPr>
            </w:pPr>
            <w:r w:rsidRPr="00F92473">
              <w:rPr>
                <w:rFonts w:ascii="Arial" w:hAnsi="Arial" w:cs="Arial"/>
              </w:rPr>
              <w:t>Received via e-mail and paper</w:t>
            </w:r>
          </w:p>
        </w:tc>
        <w:tc>
          <w:tcPr>
            <w:tcW w:w="694" w:type="dxa"/>
          </w:tcPr>
          <w:p w14:paraId="6075C102" w14:textId="25378AF6" w:rsidR="003650B5" w:rsidRPr="00F92473" w:rsidRDefault="00C12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566" w:type="dxa"/>
          </w:tcPr>
          <w:p w14:paraId="207A5E3E" w14:textId="238F46A3" w:rsidR="003650B5" w:rsidRPr="00F92473" w:rsidRDefault="00F92473" w:rsidP="00C12712">
            <w:pPr>
              <w:rPr>
                <w:rFonts w:ascii="Arial" w:hAnsi="Arial" w:cs="Arial"/>
              </w:rPr>
            </w:pPr>
            <w:r w:rsidRPr="00F92473">
              <w:rPr>
                <w:rFonts w:ascii="Arial" w:hAnsi="Arial" w:cs="Arial"/>
              </w:rPr>
              <w:t>Contractual necessity.</w:t>
            </w:r>
          </w:p>
        </w:tc>
        <w:tc>
          <w:tcPr>
            <w:tcW w:w="2410" w:type="dxa"/>
          </w:tcPr>
          <w:p w14:paraId="4919D23D" w14:textId="5CC8265F" w:rsidR="00F92473" w:rsidRPr="00F92473" w:rsidRDefault="00F92473" w:rsidP="00F92473">
            <w:pPr>
              <w:rPr>
                <w:rFonts w:ascii="Arial" w:hAnsi="Arial" w:cs="Arial"/>
              </w:rPr>
            </w:pPr>
            <w:r w:rsidRPr="00F92473">
              <w:rPr>
                <w:rFonts w:ascii="Arial" w:hAnsi="Arial" w:cs="Arial"/>
              </w:rPr>
              <w:t xml:space="preserve">Paper stored </w:t>
            </w:r>
            <w:r w:rsidR="009028BE">
              <w:rPr>
                <w:rFonts w:ascii="Arial" w:hAnsi="Arial" w:cs="Arial"/>
              </w:rPr>
              <w:t>in filing</w:t>
            </w:r>
            <w:r w:rsidRPr="00F92473">
              <w:rPr>
                <w:rFonts w:ascii="Arial" w:hAnsi="Arial" w:cs="Arial"/>
              </w:rPr>
              <w:t xml:space="preserve"> cabinet</w:t>
            </w:r>
            <w:r w:rsidR="009028BE">
              <w:rPr>
                <w:rFonts w:ascii="Arial" w:hAnsi="Arial" w:cs="Arial"/>
              </w:rPr>
              <w:t xml:space="preserve"> in clerk’s office.</w:t>
            </w:r>
          </w:p>
          <w:p w14:paraId="117E3550" w14:textId="7C86A1EF" w:rsidR="003650B5" w:rsidRPr="00F92473" w:rsidRDefault="00F92473" w:rsidP="00F92473">
            <w:pPr>
              <w:rPr>
                <w:rFonts w:ascii="Arial" w:hAnsi="Arial" w:cs="Arial"/>
              </w:rPr>
            </w:pPr>
            <w:r w:rsidRPr="00F92473">
              <w:rPr>
                <w:rFonts w:ascii="Arial" w:hAnsi="Arial" w:cs="Arial"/>
              </w:rPr>
              <w:t xml:space="preserve">Stored on </w:t>
            </w:r>
            <w:r w:rsidR="00721900">
              <w:rPr>
                <w:rFonts w:ascii="Arial" w:hAnsi="Arial" w:cs="Arial"/>
              </w:rPr>
              <w:t>password protected laptop</w:t>
            </w:r>
          </w:p>
        </w:tc>
        <w:tc>
          <w:tcPr>
            <w:tcW w:w="2268" w:type="dxa"/>
          </w:tcPr>
          <w:p w14:paraId="31CFE7CC" w14:textId="53FF59CA" w:rsidR="003650B5" w:rsidRPr="00F92473" w:rsidRDefault="00F92473">
            <w:pPr>
              <w:rPr>
                <w:rFonts w:ascii="Arial" w:hAnsi="Arial" w:cs="Arial"/>
              </w:rPr>
            </w:pPr>
            <w:r w:rsidRPr="00F92473">
              <w:rPr>
                <w:rFonts w:ascii="Arial" w:hAnsi="Arial" w:cs="Arial"/>
              </w:rPr>
              <w:t>Privacy notice on responding e-mail footer</w:t>
            </w:r>
          </w:p>
        </w:tc>
        <w:tc>
          <w:tcPr>
            <w:tcW w:w="2126" w:type="dxa"/>
          </w:tcPr>
          <w:p w14:paraId="0FFC5D9F" w14:textId="77777777" w:rsidR="003650B5" w:rsidRPr="00F92473" w:rsidRDefault="003650B5">
            <w:pPr>
              <w:rPr>
                <w:rFonts w:ascii="Arial" w:hAnsi="Arial" w:cs="Arial"/>
              </w:rPr>
            </w:pPr>
          </w:p>
        </w:tc>
      </w:tr>
      <w:tr w:rsidR="005C70D8" w:rsidRPr="00F92473" w14:paraId="78628ACA" w14:textId="77777777" w:rsidTr="00D55283">
        <w:tc>
          <w:tcPr>
            <w:tcW w:w="1305" w:type="dxa"/>
          </w:tcPr>
          <w:p w14:paraId="3D52CFDA" w14:textId="74DAD5D2" w:rsidR="005C70D8" w:rsidRPr="00655BD1" w:rsidRDefault="005C70D8">
            <w:pPr>
              <w:rPr>
                <w:rFonts w:ascii="Arial" w:hAnsi="Arial" w:cs="Arial"/>
                <w:b/>
              </w:rPr>
            </w:pPr>
            <w:r w:rsidRPr="00655BD1">
              <w:rPr>
                <w:rFonts w:ascii="Arial" w:hAnsi="Arial" w:cs="Arial"/>
                <w:b/>
              </w:rPr>
              <w:t xml:space="preserve">Grant applications </w:t>
            </w:r>
          </w:p>
        </w:tc>
        <w:tc>
          <w:tcPr>
            <w:tcW w:w="2234" w:type="dxa"/>
          </w:tcPr>
          <w:p w14:paraId="2CFCB4F7" w14:textId="6F5AB383" w:rsidR="005C70D8" w:rsidRPr="00F92473" w:rsidRDefault="005C70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Received – paper and electronic</w:t>
            </w:r>
          </w:p>
        </w:tc>
        <w:tc>
          <w:tcPr>
            <w:tcW w:w="694" w:type="dxa"/>
          </w:tcPr>
          <w:p w14:paraId="75B7283E" w14:textId="0AAC505F" w:rsidR="005C70D8" w:rsidRPr="00F92473" w:rsidRDefault="00C12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566" w:type="dxa"/>
          </w:tcPr>
          <w:p w14:paraId="2B96A64E" w14:textId="6030EBF8" w:rsidR="005C70D8" w:rsidRDefault="005C70D8" w:rsidP="00C12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task – GPPR</w:t>
            </w:r>
          </w:p>
          <w:p w14:paraId="0E8FBB6D" w14:textId="20BF4DCA" w:rsidR="005C70D8" w:rsidRPr="00F92473" w:rsidRDefault="005C70D8" w:rsidP="00C12712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D18B28C" w14:textId="77B9A7AA" w:rsidR="005C70D8" w:rsidRPr="00F92473" w:rsidRDefault="005C70D8" w:rsidP="005C70D8">
            <w:pPr>
              <w:rPr>
                <w:rFonts w:ascii="Arial" w:hAnsi="Arial" w:cs="Arial"/>
              </w:rPr>
            </w:pPr>
            <w:r w:rsidRPr="00F92473">
              <w:rPr>
                <w:rFonts w:ascii="Arial" w:hAnsi="Arial" w:cs="Arial"/>
              </w:rPr>
              <w:t xml:space="preserve">Paper stored </w:t>
            </w:r>
            <w:r w:rsidR="009028BE">
              <w:rPr>
                <w:rFonts w:ascii="Arial" w:hAnsi="Arial" w:cs="Arial"/>
              </w:rPr>
              <w:t>in filing</w:t>
            </w:r>
            <w:r w:rsidRPr="00F92473">
              <w:rPr>
                <w:rFonts w:ascii="Arial" w:hAnsi="Arial" w:cs="Arial"/>
              </w:rPr>
              <w:t xml:space="preserve"> cabinet</w:t>
            </w:r>
            <w:r w:rsidR="009028BE">
              <w:rPr>
                <w:rFonts w:ascii="Arial" w:hAnsi="Arial" w:cs="Arial"/>
              </w:rPr>
              <w:t xml:space="preserve"> in clerk’s office.</w:t>
            </w:r>
          </w:p>
          <w:p w14:paraId="3B160377" w14:textId="7A3A9164" w:rsidR="005C70D8" w:rsidRPr="00F92473" w:rsidRDefault="005C70D8" w:rsidP="005C70D8">
            <w:pPr>
              <w:rPr>
                <w:rFonts w:ascii="Arial" w:hAnsi="Arial" w:cs="Arial"/>
              </w:rPr>
            </w:pPr>
            <w:r w:rsidRPr="00F92473">
              <w:rPr>
                <w:rFonts w:ascii="Arial" w:hAnsi="Arial" w:cs="Arial"/>
              </w:rPr>
              <w:t xml:space="preserve">Stored on </w:t>
            </w:r>
            <w:r w:rsidR="00721900">
              <w:rPr>
                <w:rFonts w:ascii="Arial" w:hAnsi="Arial" w:cs="Arial"/>
              </w:rPr>
              <w:t>password protected laptop</w:t>
            </w:r>
          </w:p>
        </w:tc>
        <w:tc>
          <w:tcPr>
            <w:tcW w:w="2268" w:type="dxa"/>
          </w:tcPr>
          <w:p w14:paraId="568FAEEA" w14:textId="0DAEBD44" w:rsidR="005C70D8" w:rsidRPr="00F92473" w:rsidRDefault="005C70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Consent form required to be completed by all those applying for grant funding.</w:t>
            </w:r>
          </w:p>
        </w:tc>
        <w:tc>
          <w:tcPr>
            <w:tcW w:w="2126" w:type="dxa"/>
          </w:tcPr>
          <w:p w14:paraId="61363A2C" w14:textId="17F5F51D" w:rsidR="004A4580" w:rsidRPr="00F92473" w:rsidRDefault="004A4580">
            <w:pPr>
              <w:rPr>
                <w:rFonts w:ascii="Arial" w:hAnsi="Arial" w:cs="Arial"/>
              </w:rPr>
            </w:pPr>
          </w:p>
        </w:tc>
      </w:tr>
    </w:tbl>
    <w:p w14:paraId="7E2CE499" w14:textId="1923C406" w:rsidR="009D326B" w:rsidRPr="00655BD1" w:rsidRDefault="009D326B" w:rsidP="00655BD1">
      <w:pPr>
        <w:rPr>
          <w:rFonts w:ascii="Arial" w:hAnsi="Arial" w:cs="Arial"/>
        </w:rPr>
      </w:pPr>
    </w:p>
    <w:sectPr w:rsidR="009D326B" w:rsidRPr="00655BD1" w:rsidSect="003650B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12E2F" w14:textId="77777777" w:rsidR="00BF399D" w:rsidRDefault="00BF399D" w:rsidP="00C12712">
      <w:pPr>
        <w:spacing w:after="0" w:line="240" w:lineRule="auto"/>
      </w:pPr>
      <w:r>
        <w:separator/>
      </w:r>
    </w:p>
  </w:endnote>
  <w:endnote w:type="continuationSeparator" w:id="0">
    <w:p w14:paraId="12610AC9" w14:textId="77777777" w:rsidR="00BF399D" w:rsidRDefault="00BF399D" w:rsidP="00C1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06A46" w14:textId="77777777" w:rsidR="00BF399D" w:rsidRDefault="00BF399D" w:rsidP="00C12712">
      <w:pPr>
        <w:spacing w:after="0" w:line="240" w:lineRule="auto"/>
      </w:pPr>
      <w:r>
        <w:separator/>
      </w:r>
    </w:p>
  </w:footnote>
  <w:footnote w:type="continuationSeparator" w:id="0">
    <w:p w14:paraId="4D59CD1C" w14:textId="77777777" w:rsidR="00BF399D" w:rsidRDefault="00BF399D" w:rsidP="00C12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D1DCA"/>
    <w:multiLevelType w:val="hybridMultilevel"/>
    <w:tmpl w:val="13FCF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84035C"/>
    <w:multiLevelType w:val="hybridMultilevel"/>
    <w:tmpl w:val="3C727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D3524"/>
    <w:multiLevelType w:val="hybridMultilevel"/>
    <w:tmpl w:val="B22272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69113434">
    <w:abstractNumId w:val="0"/>
  </w:num>
  <w:num w:numId="2" w16cid:durableId="1874734045">
    <w:abstractNumId w:val="2"/>
  </w:num>
  <w:num w:numId="3" w16cid:durableId="1318340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B5"/>
    <w:rsid w:val="000A1FDC"/>
    <w:rsid w:val="000C1F1C"/>
    <w:rsid w:val="00100440"/>
    <w:rsid w:val="00105D82"/>
    <w:rsid w:val="001D62EA"/>
    <w:rsid w:val="002165A0"/>
    <w:rsid w:val="002B0327"/>
    <w:rsid w:val="00346EE0"/>
    <w:rsid w:val="003650B5"/>
    <w:rsid w:val="003D3880"/>
    <w:rsid w:val="00454B08"/>
    <w:rsid w:val="004A4580"/>
    <w:rsid w:val="004A4A15"/>
    <w:rsid w:val="004B125A"/>
    <w:rsid w:val="004C159A"/>
    <w:rsid w:val="004D214C"/>
    <w:rsid w:val="005409FC"/>
    <w:rsid w:val="0054290C"/>
    <w:rsid w:val="00557B10"/>
    <w:rsid w:val="0057461C"/>
    <w:rsid w:val="005C70D8"/>
    <w:rsid w:val="005D03D0"/>
    <w:rsid w:val="00640BB9"/>
    <w:rsid w:val="00655BD1"/>
    <w:rsid w:val="006653C0"/>
    <w:rsid w:val="00721900"/>
    <w:rsid w:val="007554A0"/>
    <w:rsid w:val="00773B06"/>
    <w:rsid w:val="00786964"/>
    <w:rsid w:val="007B2692"/>
    <w:rsid w:val="007F5E16"/>
    <w:rsid w:val="00814AFA"/>
    <w:rsid w:val="00816D6C"/>
    <w:rsid w:val="00862BA6"/>
    <w:rsid w:val="008B0166"/>
    <w:rsid w:val="008D261E"/>
    <w:rsid w:val="008D6458"/>
    <w:rsid w:val="009028BE"/>
    <w:rsid w:val="00995EC6"/>
    <w:rsid w:val="009D326B"/>
    <w:rsid w:val="00A35917"/>
    <w:rsid w:val="00AA426C"/>
    <w:rsid w:val="00B858FD"/>
    <w:rsid w:val="00BF399D"/>
    <w:rsid w:val="00C12712"/>
    <w:rsid w:val="00C66243"/>
    <w:rsid w:val="00C80AEF"/>
    <w:rsid w:val="00CE217E"/>
    <w:rsid w:val="00D13D61"/>
    <w:rsid w:val="00D1751E"/>
    <w:rsid w:val="00D55283"/>
    <w:rsid w:val="00E4631A"/>
    <w:rsid w:val="00F92473"/>
    <w:rsid w:val="00FD5968"/>
    <w:rsid w:val="00FF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B5FDA"/>
  <w15:chartTrackingRefBased/>
  <w15:docId w15:val="{52D924DD-913B-4015-93CA-E380753F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50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1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F1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27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712"/>
  </w:style>
  <w:style w:type="paragraph" w:styleId="Footer">
    <w:name w:val="footer"/>
    <w:basedOn w:val="Normal"/>
    <w:link w:val="FooterChar"/>
    <w:uiPriority w:val="99"/>
    <w:unhideWhenUsed/>
    <w:rsid w:val="00C127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712"/>
  </w:style>
  <w:style w:type="paragraph" w:styleId="NormalWeb">
    <w:name w:val="Normal (Web)"/>
    <w:basedOn w:val="Normal"/>
    <w:uiPriority w:val="99"/>
    <w:semiHidden/>
    <w:unhideWhenUsed/>
    <w:rsid w:val="00A3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359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0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k.godaddy.com/agreements/showdoc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Moorcroft</dc:creator>
  <cp:keywords/>
  <dc:description/>
  <cp:lastModifiedBy>Bagbyandbalk Parishcouncil</cp:lastModifiedBy>
  <cp:revision>10</cp:revision>
  <cp:lastPrinted>2018-05-14T13:33:00Z</cp:lastPrinted>
  <dcterms:created xsi:type="dcterms:W3CDTF">2024-05-01T11:53:00Z</dcterms:created>
  <dcterms:modified xsi:type="dcterms:W3CDTF">2026-05-06T14:08:00Z</dcterms:modified>
</cp:coreProperties>
</file>