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C460B" w14:textId="09D019CF" w:rsidR="00910CEB" w:rsidRDefault="00910CEB" w:rsidP="00EB5048">
      <w:pPr>
        <w:pStyle w:val="Default"/>
      </w:pPr>
    </w:p>
    <w:p w14:paraId="3EB78449" w14:textId="2720AF0F" w:rsidR="00910CEB" w:rsidRPr="00AF6293" w:rsidRDefault="00910CEB" w:rsidP="00910CEB">
      <w:pPr>
        <w:rPr>
          <w:rFonts w:ascii="Arial" w:hAnsi="Arial" w:cs="Arial"/>
          <w:b/>
        </w:rPr>
      </w:pPr>
      <w:r w:rsidRPr="00AF6293">
        <w:rPr>
          <w:rFonts w:ascii="Arial" w:hAnsi="Arial" w:cs="Arial"/>
          <w:b/>
        </w:rPr>
        <w:t>Date review</w:t>
      </w:r>
      <w:r>
        <w:rPr>
          <w:rFonts w:ascii="Arial" w:hAnsi="Arial" w:cs="Arial"/>
          <w:b/>
        </w:rPr>
        <w:t>ed and adopted</w:t>
      </w:r>
      <w:r w:rsidRPr="00AF6293">
        <w:rPr>
          <w:rFonts w:ascii="Arial" w:hAnsi="Arial" w:cs="Arial"/>
          <w:b/>
        </w:rPr>
        <w:t xml:space="preserve">: </w:t>
      </w:r>
      <w:r w:rsidR="00122175">
        <w:rPr>
          <w:rFonts w:ascii="Arial" w:hAnsi="Arial" w:cs="Arial"/>
          <w:b/>
        </w:rPr>
        <w:t>May 2026</w:t>
      </w:r>
    </w:p>
    <w:p w14:paraId="215AAABB" w14:textId="17EFC704" w:rsidR="00910CEB" w:rsidRPr="00AF6293" w:rsidRDefault="00910CEB" w:rsidP="00910CEB">
      <w:pPr>
        <w:rPr>
          <w:rFonts w:ascii="Arial" w:hAnsi="Arial" w:cs="Arial"/>
          <w:b/>
        </w:rPr>
      </w:pPr>
      <w:r w:rsidRPr="00AF6293">
        <w:rPr>
          <w:rFonts w:ascii="Arial" w:hAnsi="Arial" w:cs="Arial"/>
          <w:b/>
        </w:rPr>
        <w:t xml:space="preserve">Date for </w:t>
      </w:r>
      <w:r>
        <w:rPr>
          <w:rFonts w:ascii="Arial" w:hAnsi="Arial" w:cs="Arial"/>
          <w:b/>
        </w:rPr>
        <w:t xml:space="preserve">next </w:t>
      </w:r>
      <w:r w:rsidRPr="00AF6293">
        <w:rPr>
          <w:rFonts w:ascii="Arial" w:hAnsi="Arial" w:cs="Arial"/>
          <w:b/>
        </w:rPr>
        <w:t xml:space="preserve">review: </w:t>
      </w:r>
      <w:r>
        <w:rPr>
          <w:rFonts w:ascii="Arial" w:hAnsi="Arial" w:cs="Arial"/>
          <w:b/>
        </w:rPr>
        <w:t>Ma</w:t>
      </w:r>
      <w:r w:rsidR="00E17DAC">
        <w:rPr>
          <w:rFonts w:ascii="Arial" w:hAnsi="Arial" w:cs="Arial"/>
          <w:b/>
        </w:rPr>
        <w:t>y</w:t>
      </w:r>
      <w:r>
        <w:rPr>
          <w:rFonts w:ascii="Arial" w:hAnsi="Arial" w:cs="Arial"/>
          <w:b/>
        </w:rPr>
        <w:t xml:space="preserve"> 202</w:t>
      </w:r>
      <w:r w:rsidR="00122175">
        <w:rPr>
          <w:rFonts w:ascii="Arial" w:hAnsi="Arial" w:cs="Arial"/>
          <w:b/>
        </w:rPr>
        <w:t>7</w:t>
      </w:r>
    </w:p>
    <w:p w14:paraId="2E5482FA" w14:textId="77777777" w:rsidR="00910CEB" w:rsidRPr="00132DCC" w:rsidRDefault="00910CEB" w:rsidP="00910CEB">
      <w:pPr>
        <w:jc w:val="center"/>
        <w:rPr>
          <w:rFonts w:ascii="Arial" w:hAnsi="Arial" w:cs="Arial"/>
          <w:sz w:val="52"/>
          <w:szCs w:val="52"/>
        </w:rPr>
      </w:pPr>
    </w:p>
    <w:p w14:paraId="3B50517B" w14:textId="77777777" w:rsidR="00910CEB" w:rsidRDefault="00910CEB" w:rsidP="00910CEB">
      <w:pPr>
        <w:spacing w:after="160" w:line="259" w:lineRule="auto"/>
        <w:jc w:val="center"/>
        <w:rPr>
          <w:rFonts w:ascii="Arial" w:hAnsi="Arial" w:cs="Arial"/>
          <w:b/>
          <w:sz w:val="52"/>
          <w:szCs w:val="52"/>
        </w:rPr>
      </w:pPr>
      <w:r w:rsidRPr="00132DCC">
        <w:rPr>
          <w:rFonts w:ascii="Arial" w:hAnsi="Arial" w:cs="Arial"/>
          <w:b/>
          <w:sz w:val="52"/>
          <w:szCs w:val="52"/>
        </w:rPr>
        <w:t>BAGBY AND BALK PARISH COUNCIL</w:t>
      </w:r>
    </w:p>
    <w:p w14:paraId="7B318FC0" w14:textId="74B4132B" w:rsidR="00910CEB" w:rsidRDefault="00910CEB" w:rsidP="00910CEB">
      <w:pPr>
        <w:spacing w:after="160" w:line="259" w:lineRule="auto"/>
        <w:jc w:val="center"/>
        <w:rPr>
          <w:rFonts w:ascii="Arial" w:eastAsia="Times New Roman" w:hAnsi="Arial" w:cs="Arial"/>
          <w:b/>
          <w:spacing w:val="-3"/>
          <w:sz w:val="28"/>
          <w:szCs w:val="28"/>
        </w:rPr>
      </w:pPr>
      <w:r w:rsidRPr="00132DCC">
        <w:rPr>
          <w:rFonts w:ascii="Arial" w:hAnsi="Arial" w:cs="Arial"/>
          <w:b/>
          <w:sz w:val="52"/>
          <w:szCs w:val="52"/>
        </w:rPr>
        <w:t xml:space="preserve"> </w:t>
      </w:r>
      <w:r>
        <w:rPr>
          <w:rFonts w:ascii="Arial" w:hAnsi="Arial" w:cs="Arial"/>
          <w:b/>
          <w:sz w:val="52"/>
          <w:szCs w:val="52"/>
        </w:rPr>
        <w:t xml:space="preserve">CODE OF CONDUCT FOR MEMBERS </w:t>
      </w:r>
    </w:p>
    <w:p w14:paraId="5F065DC7" w14:textId="77777777" w:rsidR="00910CEB" w:rsidRDefault="00910CEB" w:rsidP="00EB5048">
      <w:pPr>
        <w:pStyle w:val="Default"/>
      </w:pPr>
    </w:p>
    <w:p w14:paraId="65F6AD1E" w14:textId="5BEA5052" w:rsidR="00EB5048" w:rsidRDefault="00EB5048" w:rsidP="00EB5048">
      <w:pPr>
        <w:pStyle w:val="Default"/>
        <w:rPr>
          <w:sz w:val="22"/>
          <w:szCs w:val="22"/>
        </w:rPr>
      </w:pPr>
      <w:r>
        <w:rPr>
          <w:sz w:val="22"/>
          <w:szCs w:val="22"/>
        </w:rPr>
        <w:t xml:space="preserve">CODE OF CONDUCT FOR THE MEMBERS OF BAGBY &amp; BALK PARISH COUNCIL </w:t>
      </w:r>
    </w:p>
    <w:p w14:paraId="435C5421" w14:textId="77777777" w:rsidR="00EB5048" w:rsidRDefault="00EB5048" w:rsidP="00EB5048">
      <w:pPr>
        <w:pStyle w:val="Default"/>
        <w:rPr>
          <w:sz w:val="22"/>
          <w:szCs w:val="22"/>
        </w:rPr>
      </w:pPr>
    </w:p>
    <w:p w14:paraId="481455F9" w14:textId="77777777" w:rsidR="00EB5048" w:rsidRDefault="00EB5048" w:rsidP="00EB5048">
      <w:pPr>
        <w:pStyle w:val="Default"/>
        <w:rPr>
          <w:sz w:val="22"/>
          <w:szCs w:val="22"/>
        </w:rPr>
      </w:pPr>
      <w:r>
        <w:rPr>
          <w:sz w:val="22"/>
          <w:szCs w:val="22"/>
        </w:rPr>
        <w:t xml:space="preserve">Bagby &amp; Balk Parish Council (“the Authority”) has adopted the following Code for the purposes of Section 27(2) of the Localism Act 2011 dealing with the conduct that is expected of Members of the Authority when they are acting in that capacity. </w:t>
      </w:r>
    </w:p>
    <w:p w14:paraId="4F32FF15" w14:textId="77777777" w:rsidR="00EB5048" w:rsidRDefault="00EB5048" w:rsidP="00EB5048">
      <w:pPr>
        <w:pStyle w:val="Default"/>
        <w:rPr>
          <w:sz w:val="22"/>
          <w:szCs w:val="22"/>
        </w:rPr>
      </w:pPr>
      <w:r>
        <w:rPr>
          <w:sz w:val="22"/>
          <w:szCs w:val="22"/>
        </w:rPr>
        <w:t xml:space="preserve">The Code is intended to be consistent with the following seven principles, and should be read in the light of those principles, namely that Authority Members will act with selflessness, integrity, objectivity, accountability, openness, honesty and leadership. </w:t>
      </w:r>
    </w:p>
    <w:p w14:paraId="7270A95C" w14:textId="77777777" w:rsidR="00EB5048" w:rsidRDefault="00EB5048" w:rsidP="00EB5048">
      <w:pPr>
        <w:pStyle w:val="Default"/>
        <w:rPr>
          <w:sz w:val="22"/>
          <w:szCs w:val="22"/>
        </w:rPr>
      </w:pPr>
    </w:p>
    <w:p w14:paraId="671E1B5E" w14:textId="77777777" w:rsidR="00EB5048" w:rsidRDefault="00EB5048" w:rsidP="00EB5048">
      <w:pPr>
        <w:pStyle w:val="Default"/>
        <w:rPr>
          <w:sz w:val="22"/>
          <w:szCs w:val="22"/>
        </w:rPr>
      </w:pPr>
      <w:r>
        <w:rPr>
          <w:sz w:val="22"/>
          <w:szCs w:val="22"/>
        </w:rPr>
        <w:t xml:space="preserve">1. You must treat others with respect. </w:t>
      </w:r>
    </w:p>
    <w:p w14:paraId="090CC330" w14:textId="77777777" w:rsidR="00EB5048" w:rsidRDefault="00EB5048" w:rsidP="00EB5048">
      <w:pPr>
        <w:pStyle w:val="Default"/>
        <w:rPr>
          <w:sz w:val="22"/>
          <w:szCs w:val="22"/>
        </w:rPr>
      </w:pPr>
    </w:p>
    <w:p w14:paraId="49A8BA57" w14:textId="77777777" w:rsidR="00EB5048" w:rsidRDefault="00EB5048" w:rsidP="00EB5048">
      <w:pPr>
        <w:pStyle w:val="Default"/>
        <w:rPr>
          <w:sz w:val="22"/>
          <w:szCs w:val="22"/>
        </w:rPr>
      </w:pPr>
      <w:r>
        <w:rPr>
          <w:sz w:val="22"/>
          <w:szCs w:val="22"/>
        </w:rPr>
        <w:t xml:space="preserve">2. You must not intimidate or attempt to intimidate any person. </w:t>
      </w:r>
    </w:p>
    <w:p w14:paraId="69017465" w14:textId="77777777" w:rsidR="00EB5048" w:rsidRDefault="00EB5048" w:rsidP="00EB5048">
      <w:pPr>
        <w:pStyle w:val="Default"/>
        <w:rPr>
          <w:sz w:val="22"/>
          <w:szCs w:val="22"/>
        </w:rPr>
      </w:pPr>
    </w:p>
    <w:p w14:paraId="77DB29E5" w14:textId="77777777" w:rsidR="00EB5048" w:rsidRDefault="00EB5048" w:rsidP="00EB5048">
      <w:pPr>
        <w:pStyle w:val="Default"/>
        <w:rPr>
          <w:sz w:val="22"/>
          <w:szCs w:val="22"/>
        </w:rPr>
      </w:pPr>
      <w:r>
        <w:rPr>
          <w:sz w:val="22"/>
          <w:szCs w:val="22"/>
        </w:rPr>
        <w:t xml:space="preserve">3. You must not do anything which compromises or is likely to compromise the impartiality of anyone who works for or on behalf of the Authority. </w:t>
      </w:r>
    </w:p>
    <w:p w14:paraId="2DE322EA" w14:textId="77777777" w:rsidR="00EB5048" w:rsidRDefault="00EB5048" w:rsidP="00EB5048">
      <w:pPr>
        <w:pStyle w:val="Default"/>
        <w:rPr>
          <w:sz w:val="22"/>
          <w:szCs w:val="22"/>
        </w:rPr>
      </w:pPr>
    </w:p>
    <w:p w14:paraId="7DBF340F" w14:textId="77777777" w:rsidR="00EB5048" w:rsidRDefault="00EB5048" w:rsidP="00EB5048">
      <w:pPr>
        <w:pStyle w:val="Default"/>
        <w:rPr>
          <w:sz w:val="22"/>
          <w:szCs w:val="22"/>
        </w:rPr>
      </w:pPr>
      <w:r>
        <w:rPr>
          <w:sz w:val="22"/>
          <w:szCs w:val="22"/>
        </w:rPr>
        <w:t xml:space="preserve">4. You must not conduct yourself in a manner which could reasonably be regarded as bringing the Authority, or your office as a Member of the Authority, into disrepute. </w:t>
      </w:r>
    </w:p>
    <w:p w14:paraId="2B3D2779" w14:textId="77777777" w:rsidR="00EB5048" w:rsidRDefault="00EB5048" w:rsidP="00EB5048">
      <w:pPr>
        <w:pStyle w:val="Default"/>
        <w:rPr>
          <w:sz w:val="22"/>
          <w:szCs w:val="22"/>
        </w:rPr>
      </w:pPr>
    </w:p>
    <w:p w14:paraId="642028E4" w14:textId="77777777" w:rsidR="00EB5048" w:rsidRDefault="00EB5048" w:rsidP="00EB5048">
      <w:pPr>
        <w:pStyle w:val="Default"/>
        <w:rPr>
          <w:sz w:val="22"/>
          <w:szCs w:val="22"/>
        </w:rPr>
      </w:pPr>
      <w:r>
        <w:rPr>
          <w:sz w:val="22"/>
          <w:szCs w:val="22"/>
        </w:rPr>
        <w:t xml:space="preserve">5. You must not use or attempt to use your position as a Member improperly to confer on or secure for yourself or any other person any advantage or disadvantage and this includes discussing with other Members any matter in which you have a disclosable pecuniary interest. </w:t>
      </w:r>
    </w:p>
    <w:p w14:paraId="40CDAE29" w14:textId="77777777" w:rsidR="00EB5048" w:rsidRDefault="00EB5048" w:rsidP="00EB5048">
      <w:pPr>
        <w:pStyle w:val="Default"/>
        <w:rPr>
          <w:sz w:val="22"/>
          <w:szCs w:val="22"/>
        </w:rPr>
      </w:pPr>
    </w:p>
    <w:p w14:paraId="2D9F33FC" w14:textId="77777777" w:rsidR="00EB5048" w:rsidRDefault="00EB5048" w:rsidP="00EB5048">
      <w:pPr>
        <w:pStyle w:val="Default"/>
        <w:rPr>
          <w:sz w:val="22"/>
          <w:szCs w:val="22"/>
        </w:rPr>
      </w:pPr>
      <w:r>
        <w:rPr>
          <w:sz w:val="22"/>
          <w:szCs w:val="22"/>
        </w:rPr>
        <w:t xml:space="preserve">6. If you are in receipt of any gift or hospitality which is attributable to your membership of the Authority and is of a value in excess of £25, or any offer of any such gift or hospitality, you must disclose this to the Monitoring Officer; and you must decline to accept any such gift or hospitality which could reasonably be perceived as creating an obligation upon the Authority, or upon yourself as a Member of the Authority. </w:t>
      </w:r>
    </w:p>
    <w:p w14:paraId="4F9A2343" w14:textId="77777777" w:rsidR="00EB5048" w:rsidRDefault="00EB5048" w:rsidP="00EB5048">
      <w:pPr>
        <w:pStyle w:val="Default"/>
        <w:rPr>
          <w:sz w:val="22"/>
          <w:szCs w:val="22"/>
        </w:rPr>
      </w:pPr>
    </w:p>
    <w:p w14:paraId="67479D93" w14:textId="77777777" w:rsidR="00EB5048" w:rsidRDefault="00EB5048" w:rsidP="00EB5048">
      <w:pPr>
        <w:pStyle w:val="Default"/>
        <w:rPr>
          <w:sz w:val="22"/>
          <w:szCs w:val="22"/>
        </w:rPr>
      </w:pPr>
      <w:r>
        <w:rPr>
          <w:sz w:val="22"/>
          <w:szCs w:val="22"/>
        </w:rPr>
        <w:t xml:space="preserve">7. You must not knowingly prevent, or attempt to prevent, another person from gaining access to information to which they are entitled by law. </w:t>
      </w:r>
    </w:p>
    <w:p w14:paraId="4175013F" w14:textId="77777777" w:rsidR="00EB5048" w:rsidRDefault="00EB5048" w:rsidP="00EB5048">
      <w:pPr>
        <w:pStyle w:val="Default"/>
        <w:rPr>
          <w:sz w:val="22"/>
          <w:szCs w:val="22"/>
        </w:rPr>
      </w:pPr>
    </w:p>
    <w:p w14:paraId="40BD967E" w14:textId="77777777" w:rsidR="00EB5048" w:rsidRDefault="00EB5048" w:rsidP="00EB5048">
      <w:pPr>
        <w:pStyle w:val="Default"/>
        <w:rPr>
          <w:sz w:val="22"/>
          <w:szCs w:val="22"/>
        </w:rPr>
      </w:pPr>
      <w:r>
        <w:rPr>
          <w:sz w:val="22"/>
          <w:szCs w:val="22"/>
        </w:rPr>
        <w:t xml:space="preserve">8. You must not disclose information which is given to you in confidence, or information which you believe or ought reasonably to be aware is of a confidential nature, unless: </w:t>
      </w:r>
    </w:p>
    <w:p w14:paraId="444339FD" w14:textId="77777777" w:rsidR="00EB5048" w:rsidRDefault="00EB5048" w:rsidP="00EB5048">
      <w:pPr>
        <w:pStyle w:val="Default"/>
        <w:rPr>
          <w:sz w:val="22"/>
          <w:szCs w:val="22"/>
        </w:rPr>
      </w:pPr>
    </w:p>
    <w:p w14:paraId="62146D0F" w14:textId="77777777" w:rsidR="00EB5048" w:rsidRDefault="00EB5048" w:rsidP="00EB5048">
      <w:pPr>
        <w:pStyle w:val="Default"/>
        <w:rPr>
          <w:sz w:val="22"/>
          <w:szCs w:val="22"/>
        </w:rPr>
      </w:pPr>
      <w:r>
        <w:rPr>
          <w:sz w:val="22"/>
          <w:szCs w:val="22"/>
        </w:rPr>
        <w:t xml:space="preserve">8.1 You have the consent of a person authorised to give it; or </w:t>
      </w:r>
    </w:p>
    <w:p w14:paraId="44A8C399" w14:textId="77777777" w:rsidR="00EB5048" w:rsidRDefault="00EB5048" w:rsidP="00EB5048">
      <w:pPr>
        <w:pStyle w:val="Default"/>
        <w:rPr>
          <w:sz w:val="22"/>
          <w:szCs w:val="22"/>
        </w:rPr>
      </w:pPr>
    </w:p>
    <w:p w14:paraId="196494AF" w14:textId="77777777" w:rsidR="00EB5048" w:rsidRDefault="00EB5048" w:rsidP="00EB5048">
      <w:pPr>
        <w:pStyle w:val="Default"/>
        <w:rPr>
          <w:sz w:val="22"/>
          <w:szCs w:val="22"/>
        </w:rPr>
      </w:pPr>
      <w:r>
        <w:rPr>
          <w:sz w:val="22"/>
          <w:szCs w:val="22"/>
        </w:rPr>
        <w:t xml:space="preserve">8.2 You are required by law to do so; or </w:t>
      </w:r>
    </w:p>
    <w:p w14:paraId="42A8B7B8" w14:textId="77777777" w:rsidR="00EB5048" w:rsidRDefault="00EB5048" w:rsidP="00EB5048">
      <w:pPr>
        <w:pStyle w:val="Default"/>
        <w:rPr>
          <w:sz w:val="22"/>
          <w:szCs w:val="22"/>
        </w:rPr>
      </w:pPr>
    </w:p>
    <w:p w14:paraId="5D9CE5E2" w14:textId="77777777" w:rsidR="00EB5048" w:rsidRDefault="00EB5048" w:rsidP="00EB5048">
      <w:pPr>
        <w:pStyle w:val="Default"/>
        <w:rPr>
          <w:sz w:val="22"/>
          <w:szCs w:val="22"/>
        </w:rPr>
      </w:pPr>
      <w:r>
        <w:rPr>
          <w:sz w:val="22"/>
          <w:szCs w:val="22"/>
        </w:rPr>
        <w:t xml:space="preserve">8.3 The disclosure is made to a third party for the purpose of obtaining professional advice, provided that the third party agrees not to disclose the information to any other person; or </w:t>
      </w:r>
    </w:p>
    <w:p w14:paraId="672BF959" w14:textId="77777777" w:rsidR="00EB5048" w:rsidRDefault="00EB5048" w:rsidP="00EB5048">
      <w:pPr>
        <w:pStyle w:val="Default"/>
        <w:rPr>
          <w:sz w:val="22"/>
          <w:szCs w:val="22"/>
        </w:rPr>
      </w:pPr>
    </w:p>
    <w:p w14:paraId="1D09BAE7" w14:textId="77777777" w:rsidR="00EB5048" w:rsidRDefault="00EB5048" w:rsidP="00EB5048">
      <w:pPr>
        <w:pStyle w:val="Default"/>
        <w:rPr>
          <w:sz w:val="22"/>
          <w:szCs w:val="22"/>
        </w:rPr>
      </w:pPr>
      <w:r>
        <w:rPr>
          <w:sz w:val="22"/>
          <w:szCs w:val="22"/>
        </w:rPr>
        <w:t xml:space="preserve">8.4 The disclosure is reasonable, in the public interest, made in good faith, and made in compliance with the reasonable requirements of the Authority. </w:t>
      </w:r>
    </w:p>
    <w:p w14:paraId="1953F528" w14:textId="77777777" w:rsidR="00EB5048" w:rsidRDefault="00EB5048" w:rsidP="00EB5048">
      <w:pPr>
        <w:pStyle w:val="Default"/>
        <w:rPr>
          <w:sz w:val="22"/>
          <w:szCs w:val="22"/>
        </w:rPr>
      </w:pPr>
    </w:p>
    <w:p w14:paraId="44F0ACB7" w14:textId="77777777" w:rsidR="00EB5048" w:rsidRDefault="00EB5048" w:rsidP="00EB5048">
      <w:pPr>
        <w:pStyle w:val="Default"/>
        <w:rPr>
          <w:sz w:val="22"/>
          <w:szCs w:val="22"/>
        </w:rPr>
      </w:pPr>
      <w:r>
        <w:rPr>
          <w:sz w:val="22"/>
          <w:szCs w:val="22"/>
        </w:rPr>
        <w:t xml:space="preserve">9. Where, as a Member of the Authority, you have been involved in making any decision which is subsequently subject to scrutiny within the Authority, you must not take part in the scrutiny process. In this paragraph, “scrutiny” means the formal examination by the Authority, a Committee of the Authority, or a group of people including Members of the </w:t>
      </w:r>
    </w:p>
    <w:p w14:paraId="601EB043" w14:textId="77777777" w:rsidR="00EB5048" w:rsidRDefault="00EB5048" w:rsidP="00EB5048">
      <w:pPr>
        <w:pStyle w:val="Default"/>
        <w:rPr>
          <w:sz w:val="22"/>
          <w:szCs w:val="22"/>
        </w:rPr>
      </w:pPr>
      <w:r>
        <w:rPr>
          <w:sz w:val="22"/>
          <w:szCs w:val="22"/>
        </w:rPr>
        <w:t xml:space="preserve">Authority, of a policy or decision previously approved or taken by or on behalf of the Authority, in order to reach a view on its rectitude, efficacy, performance or value for money. For the purposes of this paragraph, you do not take part in a scrutiny process if you simply offer evidence or opinion to the scrutiny body, and do not participate in its decision. </w:t>
      </w:r>
    </w:p>
    <w:p w14:paraId="145CD4A2" w14:textId="77777777" w:rsidR="00EB5048" w:rsidRDefault="00EB5048" w:rsidP="00EB5048">
      <w:pPr>
        <w:pStyle w:val="Default"/>
        <w:rPr>
          <w:sz w:val="22"/>
          <w:szCs w:val="22"/>
        </w:rPr>
      </w:pPr>
    </w:p>
    <w:p w14:paraId="4855F99B" w14:textId="77777777" w:rsidR="00EB5048" w:rsidRDefault="00EB5048" w:rsidP="00EB5048">
      <w:pPr>
        <w:pStyle w:val="Default"/>
        <w:rPr>
          <w:sz w:val="22"/>
          <w:szCs w:val="22"/>
        </w:rPr>
      </w:pPr>
    </w:p>
    <w:p w14:paraId="25559656" w14:textId="77777777" w:rsidR="00EB5048" w:rsidRDefault="00EB5048" w:rsidP="00EB5048">
      <w:pPr>
        <w:pStyle w:val="Default"/>
        <w:rPr>
          <w:sz w:val="22"/>
          <w:szCs w:val="22"/>
        </w:rPr>
      </w:pPr>
      <w:r>
        <w:rPr>
          <w:sz w:val="22"/>
          <w:szCs w:val="22"/>
        </w:rPr>
        <w:t xml:space="preserve">10.1 Subject to paragraph 11, you must register in the Authority’s Register of Members’ Interests information regarding your personal interests. In this Code of Conduct “your personal interests” means any disclosable pecuniary interest as defined by statutory regulations in force from time to time. </w:t>
      </w:r>
    </w:p>
    <w:p w14:paraId="5F7531B7" w14:textId="77777777" w:rsidR="00EB5048" w:rsidRDefault="00EB5048" w:rsidP="00EB5048">
      <w:pPr>
        <w:pStyle w:val="Default"/>
        <w:rPr>
          <w:sz w:val="22"/>
          <w:szCs w:val="22"/>
        </w:rPr>
      </w:pPr>
    </w:p>
    <w:p w14:paraId="2E011678" w14:textId="77777777" w:rsidR="00EB5048" w:rsidRDefault="00EB5048" w:rsidP="00EB5048">
      <w:pPr>
        <w:pStyle w:val="Default"/>
        <w:rPr>
          <w:sz w:val="22"/>
          <w:szCs w:val="22"/>
        </w:rPr>
      </w:pPr>
      <w:r>
        <w:rPr>
          <w:sz w:val="22"/>
          <w:szCs w:val="22"/>
        </w:rPr>
        <w:t xml:space="preserve">10.2 You must register information regarding your personal interests by giving written notice to the Monitoring Officer, who maintains the Register; and you must give such notice in accordance with any statutory regulations. </w:t>
      </w:r>
    </w:p>
    <w:p w14:paraId="7AC7BD07" w14:textId="77777777" w:rsidR="00EB5048" w:rsidRDefault="00EB5048" w:rsidP="00EB5048">
      <w:pPr>
        <w:pStyle w:val="Default"/>
        <w:rPr>
          <w:sz w:val="22"/>
          <w:szCs w:val="22"/>
        </w:rPr>
      </w:pPr>
    </w:p>
    <w:p w14:paraId="5BABA1AA" w14:textId="77777777" w:rsidR="00EB5048" w:rsidRDefault="00EB5048" w:rsidP="00EB5048">
      <w:pPr>
        <w:pStyle w:val="Default"/>
        <w:rPr>
          <w:sz w:val="22"/>
          <w:szCs w:val="22"/>
        </w:rPr>
      </w:pPr>
      <w:r>
        <w:rPr>
          <w:sz w:val="22"/>
          <w:szCs w:val="22"/>
        </w:rPr>
        <w:t xml:space="preserve">11. Where you consider that disclosure of the details of any of your disclosable pecuniary interests could lead to you, or a person connected with you, being subject to violence or intimidation, you may so inform the Monitoring Officer; and if the Monitoring Officer agrees, a note will be made in the Register to the effect that you have a disclosable pecuniary interest, details of which are withheld under Section 32 of the Localism Act 2011. </w:t>
      </w:r>
    </w:p>
    <w:p w14:paraId="6265D4CB" w14:textId="77777777" w:rsidR="00EB5048" w:rsidRDefault="00EB5048" w:rsidP="00EB5048">
      <w:pPr>
        <w:pStyle w:val="Default"/>
        <w:rPr>
          <w:sz w:val="22"/>
          <w:szCs w:val="22"/>
        </w:rPr>
      </w:pPr>
    </w:p>
    <w:p w14:paraId="77A14802" w14:textId="77777777" w:rsidR="00493966" w:rsidRPr="00EB5048" w:rsidRDefault="00EB5048" w:rsidP="00EB5048">
      <w:pPr>
        <w:rPr>
          <w:rFonts w:ascii="Arial" w:hAnsi="Arial" w:cs="Arial"/>
        </w:rPr>
      </w:pPr>
      <w:r w:rsidRPr="00EB5048">
        <w:rPr>
          <w:rFonts w:ascii="Arial" w:hAnsi="Arial" w:cs="Arial"/>
          <w:sz w:val="22"/>
          <w:szCs w:val="22"/>
        </w:rPr>
        <w:t>12. You must comply with any Standing Order or Procedure Rules adopted by the Authority which requires Members to leave the room during any meeting at which a matter in which they have a disclosable pecuniary interest is being discussed.</w:t>
      </w:r>
    </w:p>
    <w:p w14:paraId="015473E2" w14:textId="77777777" w:rsidR="00EB5048" w:rsidRDefault="00EB5048">
      <w:pPr>
        <w:rPr>
          <w:rFonts w:ascii="Arial" w:hAnsi="Arial" w:cs="Arial"/>
        </w:rPr>
      </w:pPr>
    </w:p>
    <w:p w14:paraId="1FEE6205" w14:textId="77777777" w:rsidR="001B56E2" w:rsidRDefault="001B56E2">
      <w:pPr>
        <w:rPr>
          <w:rFonts w:ascii="Arial" w:hAnsi="Arial" w:cs="Arial"/>
        </w:rPr>
      </w:pPr>
    </w:p>
    <w:p w14:paraId="17332725" w14:textId="77777777" w:rsidR="001B56E2" w:rsidRDefault="001B56E2">
      <w:pPr>
        <w:rPr>
          <w:rFonts w:ascii="Arial" w:hAnsi="Arial" w:cs="Arial"/>
        </w:rPr>
      </w:pPr>
    </w:p>
    <w:p w14:paraId="207186CE"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b/>
        </w:rPr>
      </w:pPr>
      <w:r>
        <w:rPr>
          <w:b/>
        </w:rPr>
        <w:t>Bagby &amp; Balk Parish Council</w:t>
      </w:r>
    </w:p>
    <w:p w14:paraId="3E4D4C30"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b/>
        </w:rPr>
      </w:pPr>
    </w:p>
    <w:p w14:paraId="3670AA3D"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b/>
        </w:rPr>
      </w:pPr>
      <w:r>
        <w:rPr>
          <w:b/>
        </w:rPr>
        <w:t>Complains Procedure - Code of Conduct Complaints</w:t>
      </w:r>
    </w:p>
    <w:p w14:paraId="1B3FAB65"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749F153C" w14:textId="3D1A13CC" w:rsidR="001B56E2" w:rsidRDefault="001B56E2" w:rsidP="001B56E2">
      <w:pPr>
        <w:pStyle w:val="Body"/>
        <w:numPr>
          <w:ilvl w:val="0"/>
          <w:numId w:val="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60"/>
      </w:pPr>
      <w:r>
        <w:t xml:space="preserve">Complaints made under the Code of Conduct are dealt with by the </w:t>
      </w:r>
      <w:r w:rsidR="00F75328">
        <w:t>North Yorkshire Council</w:t>
      </w:r>
    </w:p>
    <w:p w14:paraId="15FE8CF2"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6171D3FD" w14:textId="3D477B6B" w:rsidR="001B56E2" w:rsidRDefault="001B56E2" w:rsidP="001B56E2">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60"/>
      </w:pPr>
      <w:r>
        <w:t xml:space="preserve"> When the Parish Council receives recommendations </w:t>
      </w:r>
      <w:r w:rsidR="00F75328">
        <w:t>from North Yorkshire Council</w:t>
      </w:r>
      <w:r>
        <w:t xml:space="preserve"> regarding parish </w:t>
      </w:r>
      <w:r w:rsidR="00F75328">
        <w:t>councilor</w:t>
      </w:r>
      <w:r>
        <w:t xml:space="preserve"> conduct, a meeting will be convened to discuss the recommendations and determine the actions to be taken.</w:t>
      </w:r>
    </w:p>
    <w:p w14:paraId="66DE73F7"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7F13A983" w14:textId="68032C9D" w:rsidR="001B56E2" w:rsidRDefault="001B56E2" w:rsidP="001B56E2">
      <w:pPr>
        <w:pStyle w:val="Body"/>
        <w:numPr>
          <w:ilvl w:val="0"/>
          <w:numId w:val="3"/>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60"/>
      </w:pPr>
      <w:r>
        <w:t xml:space="preserve"> The parish clerk will write to the parish </w:t>
      </w:r>
      <w:r w:rsidR="00F75328">
        <w:t>councilor</w:t>
      </w:r>
      <w:r>
        <w:t xml:space="preserve"> subject to the complaint and to the complainants and invite them to write to the Parish Council with any other points which they feel have not been included in the summary from the </w:t>
      </w:r>
      <w:r w:rsidR="00F75328">
        <w:t>North Yorkshire Council</w:t>
      </w:r>
      <w:r>
        <w:t xml:space="preserve">, bearing in mind that the Parish Council has not seen the evidence presented to the </w:t>
      </w:r>
      <w:r w:rsidR="00F75328">
        <w:t>North Yorkshire Council</w:t>
      </w:r>
      <w:r>
        <w:t>.</w:t>
      </w:r>
    </w:p>
    <w:p w14:paraId="305AFE2D"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2DD5DA4B" w14:textId="77777777" w:rsidR="001B56E2" w:rsidRDefault="001B56E2" w:rsidP="001B56E2">
      <w:pPr>
        <w:pStyle w:val="Body"/>
        <w:numPr>
          <w:ilvl w:val="0"/>
          <w:numId w:val="4"/>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60"/>
      </w:pPr>
      <w:r>
        <w:t xml:space="preserve"> The parish clerk will call a meeting which will exclude the public, as the meeting is confidential to the member who is subject to the complaint.</w:t>
      </w:r>
    </w:p>
    <w:p w14:paraId="00242FD7"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074BEE40" w14:textId="08AA0528" w:rsidR="001B56E2" w:rsidRDefault="001B56E2" w:rsidP="001B56E2">
      <w:pPr>
        <w:pStyle w:val="Body"/>
        <w:numPr>
          <w:ilvl w:val="0"/>
          <w:numId w:val="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60"/>
      </w:pPr>
      <w:r>
        <w:t xml:space="preserve"> The meeting will be run by the Chairman of the Parish Council unless they are the subject of the complaint. In this case, the meeting will be run by the </w:t>
      </w:r>
      <w:r w:rsidR="00FE7906">
        <w:t>Vice</w:t>
      </w:r>
      <w:r>
        <w:t xml:space="preserve"> Chairman.</w:t>
      </w:r>
    </w:p>
    <w:p w14:paraId="06FFC800"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1DA85314" w14:textId="35CF614B" w:rsidR="001B56E2" w:rsidRDefault="001B56E2" w:rsidP="001B56E2">
      <w:pPr>
        <w:pStyle w:val="Body"/>
        <w:numPr>
          <w:ilvl w:val="0"/>
          <w:numId w:val="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60"/>
      </w:pPr>
      <w:r>
        <w:t xml:space="preserve"> The parish council will review the recommendations and any other communication received from the parish </w:t>
      </w:r>
      <w:r w:rsidR="00F75328">
        <w:t>councilors</w:t>
      </w:r>
      <w:r>
        <w:t xml:space="preserve"> and complainants.</w:t>
      </w:r>
    </w:p>
    <w:p w14:paraId="5D87DB7E"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3FFC50AF" w14:textId="3EB36CC9" w:rsidR="001B56E2" w:rsidRDefault="001B56E2" w:rsidP="001B56E2">
      <w:pPr>
        <w:pStyle w:val="Body"/>
        <w:numPr>
          <w:ilvl w:val="0"/>
          <w:numId w:val="7"/>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60"/>
      </w:pPr>
      <w:r>
        <w:t xml:space="preserve"> The parish council will decide what action to take - whether to censure parish </w:t>
      </w:r>
      <w:r w:rsidR="00F75328">
        <w:t>councilors</w:t>
      </w:r>
      <w:r>
        <w:t xml:space="preserve"> or to implement the training / procedures / recommendations which may have been made by the </w:t>
      </w:r>
      <w:r w:rsidR="00F75328">
        <w:t>North Yorkshire Council</w:t>
      </w:r>
      <w:r>
        <w:t>.</w:t>
      </w:r>
    </w:p>
    <w:p w14:paraId="4DB0103B"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766B8C49" w14:textId="77777777" w:rsidR="001B56E2" w:rsidRDefault="001B56E2" w:rsidP="001B56E2">
      <w:pPr>
        <w:pStyle w:val="Body"/>
        <w:numPr>
          <w:ilvl w:val="0"/>
          <w:numId w:val="8"/>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60"/>
      </w:pPr>
      <w:r>
        <w:t xml:space="preserve"> The decision reached by the parish council will be made available at its next ordinary meeting.</w:t>
      </w:r>
    </w:p>
    <w:p w14:paraId="16F1B918" w14:textId="77777777" w:rsidR="001B56E2"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525688D6" w14:textId="77777777" w:rsidR="001B56E2" w:rsidRPr="00B14985" w:rsidRDefault="001B56E2" w:rsidP="001B56E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p>
    <w:sectPr w:rsidR="001B56E2" w:rsidRPr="00B14985" w:rsidSect="001B56E2">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isLgl/>
      <w:lvlText w:val="%1."/>
      <w:lvlJc w:val="left"/>
      <w:pPr>
        <w:tabs>
          <w:tab w:val="num" w:pos="260"/>
        </w:tabs>
        <w:ind w:left="260" w:firstLine="0"/>
      </w:pPr>
      <w:rPr>
        <w:position w:val="0"/>
      </w:rPr>
    </w:lvl>
    <w:lvl w:ilvl="1">
      <w:start w:val="1"/>
      <w:numFmt w:val="lowerLetter"/>
      <w:lvlText w:val="%2."/>
      <w:lvlJc w:val="left"/>
      <w:pPr>
        <w:tabs>
          <w:tab w:val="num" w:pos="260"/>
        </w:tabs>
        <w:ind w:left="260" w:firstLine="360"/>
      </w:pPr>
      <w:rPr>
        <w:position w:val="0"/>
      </w:rPr>
    </w:lvl>
    <w:lvl w:ilvl="2">
      <w:start w:val="1"/>
      <w:numFmt w:val="lowerRoman"/>
      <w:lvlText w:val="%3."/>
      <w:lvlJc w:val="left"/>
      <w:pPr>
        <w:tabs>
          <w:tab w:val="num" w:pos="260"/>
        </w:tabs>
        <w:ind w:left="260" w:firstLine="720"/>
      </w:pPr>
      <w:rPr>
        <w:position w:val="0"/>
      </w:rPr>
    </w:lvl>
    <w:lvl w:ilvl="3">
      <w:start w:val="1"/>
      <w:numFmt w:val="decimal"/>
      <w:isLgl/>
      <w:lvlText w:val="%4."/>
      <w:lvlJc w:val="left"/>
      <w:pPr>
        <w:tabs>
          <w:tab w:val="num" w:pos="260"/>
        </w:tabs>
        <w:ind w:left="260" w:firstLine="1080"/>
      </w:pPr>
      <w:rPr>
        <w:position w:val="0"/>
      </w:rPr>
    </w:lvl>
    <w:lvl w:ilvl="4">
      <w:start w:val="1"/>
      <w:numFmt w:val="lowerLetter"/>
      <w:lvlText w:val="%5."/>
      <w:lvlJc w:val="left"/>
      <w:pPr>
        <w:tabs>
          <w:tab w:val="num" w:pos="260"/>
        </w:tabs>
        <w:ind w:left="260" w:firstLine="1440"/>
      </w:pPr>
      <w:rPr>
        <w:position w:val="0"/>
      </w:rPr>
    </w:lvl>
    <w:lvl w:ilvl="5">
      <w:start w:val="1"/>
      <w:numFmt w:val="lowerRoman"/>
      <w:lvlText w:val="%6."/>
      <w:lvlJc w:val="left"/>
      <w:pPr>
        <w:tabs>
          <w:tab w:val="num" w:pos="260"/>
        </w:tabs>
        <w:ind w:left="260" w:firstLine="1800"/>
      </w:pPr>
      <w:rPr>
        <w:position w:val="0"/>
      </w:rPr>
    </w:lvl>
    <w:lvl w:ilvl="6">
      <w:start w:val="1"/>
      <w:numFmt w:val="decimal"/>
      <w:isLgl/>
      <w:lvlText w:val="%7."/>
      <w:lvlJc w:val="left"/>
      <w:pPr>
        <w:tabs>
          <w:tab w:val="num" w:pos="260"/>
        </w:tabs>
        <w:ind w:left="260" w:firstLine="2160"/>
      </w:pPr>
      <w:rPr>
        <w:position w:val="0"/>
      </w:rPr>
    </w:lvl>
    <w:lvl w:ilvl="7">
      <w:start w:val="1"/>
      <w:numFmt w:val="lowerLetter"/>
      <w:lvlText w:val="%8."/>
      <w:lvlJc w:val="left"/>
      <w:pPr>
        <w:tabs>
          <w:tab w:val="num" w:pos="260"/>
        </w:tabs>
        <w:ind w:left="260" w:firstLine="2520"/>
      </w:pPr>
      <w:rPr>
        <w:position w:val="0"/>
      </w:rPr>
    </w:lvl>
    <w:lvl w:ilvl="8">
      <w:start w:val="1"/>
      <w:numFmt w:val="lowerRoman"/>
      <w:lvlText w:val="%9."/>
      <w:lvlJc w:val="left"/>
      <w:pPr>
        <w:tabs>
          <w:tab w:val="num" w:pos="260"/>
        </w:tabs>
        <w:ind w:left="260" w:firstLine="2880"/>
      </w:pPr>
      <w:rPr>
        <w:position w:val="0"/>
      </w:rPr>
    </w:lvl>
  </w:abstractNum>
  <w:abstractNum w:abstractNumId="1" w15:restartNumberingAfterBreak="0">
    <w:nsid w:val="00000002"/>
    <w:multiLevelType w:val="multilevel"/>
    <w:tmpl w:val="894EE874"/>
    <w:lvl w:ilvl="0">
      <w:start w:val="2"/>
      <w:numFmt w:val="decimal"/>
      <w:isLgl/>
      <w:lvlText w:val="%1."/>
      <w:lvlJc w:val="left"/>
      <w:pPr>
        <w:tabs>
          <w:tab w:val="num" w:pos="260"/>
        </w:tabs>
        <w:ind w:left="260" w:firstLine="0"/>
      </w:pPr>
      <w:rPr>
        <w:position w:val="0"/>
      </w:rPr>
    </w:lvl>
    <w:lvl w:ilvl="1">
      <w:start w:val="1"/>
      <w:numFmt w:val="lowerLetter"/>
      <w:lvlText w:val="%2."/>
      <w:lvlJc w:val="left"/>
      <w:pPr>
        <w:tabs>
          <w:tab w:val="num" w:pos="260"/>
        </w:tabs>
        <w:ind w:left="260" w:firstLine="360"/>
      </w:pPr>
      <w:rPr>
        <w:position w:val="0"/>
      </w:rPr>
    </w:lvl>
    <w:lvl w:ilvl="2">
      <w:start w:val="1"/>
      <w:numFmt w:val="lowerRoman"/>
      <w:lvlText w:val="%3."/>
      <w:lvlJc w:val="left"/>
      <w:pPr>
        <w:tabs>
          <w:tab w:val="num" w:pos="260"/>
        </w:tabs>
        <w:ind w:left="260" w:firstLine="720"/>
      </w:pPr>
      <w:rPr>
        <w:position w:val="0"/>
      </w:rPr>
    </w:lvl>
    <w:lvl w:ilvl="3">
      <w:start w:val="1"/>
      <w:numFmt w:val="decimal"/>
      <w:isLgl/>
      <w:lvlText w:val="%4."/>
      <w:lvlJc w:val="left"/>
      <w:pPr>
        <w:tabs>
          <w:tab w:val="num" w:pos="260"/>
        </w:tabs>
        <w:ind w:left="260" w:firstLine="1080"/>
      </w:pPr>
      <w:rPr>
        <w:position w:val="0"/>
      </w:rPr>
    </w:lvl>
    <w:lvl w:ilvl="4">
      <w:start w:val="1"/>
      <w:numFmt w:val="lowerLetter"/>
      <w:lvlText w:val="%5."/>
      <w:lvlJc w:val="left"/>
      <w:pPr>
        <w:tabs>
          <w:tab w:val="num" w:pos="260"/>
        </w:tabs>
        <w:ind w:left="260" w:firstLine="1440"/>
      </w:pPr>
      <w:rPr>
        <w:position w:val="0"/>
      </w:rPr>
    </w:lvl>
    <w:lvl w:ilvl="5">
      <w:start w:val="1"/>
      <w:numFmt w:val="lowerRoman"/>
      <w:lvlText w:val="%6."/>
      <w:lvlJc w:val="left"/>
      <w:pPr>
        <w:tabs>
          <w:tab w:val="num" w:pos="260"/>
        </w:tabs>
        <w:ind w:left="260" w:firstLine="1800"/>
      </w:pPr>
      <w:rPr>
        <w:position w:val="0"/>
      </w:rPr>
    </w:lvl>
    <w:lvl w:ilvl="6">
      <w:start w:val="1"/>
      <w:numFmt w:val="decimal"/>
      <w:isLgl/>
      <w:lvlText w:val="%7."/>
      <w:lvlJc w:val="left"/>
      <w:pPr>
        <w:tabs>
          <w:tab w:val="num" w:pos="260"/>
        </w:tabs>
        <w:ind w:left="260" w:firstLine="2160"/>
      </w:pPr>
      <w:rPr>
        <w:position w:val="0"/>
      </w:rPr>
    </w:lvl>
    <w:lvl w:ilvl="7">
      <w:start w:val="1"/>
      <w:numFmt w:val="lowerLetter"/>
      <w:lvlText w:val="%8."/>
      <w:lvlJc w:val="left"/>
      <w:pPr>
        <w:tabs>
          <w:tab w:val="num" w:pos="260"/>
        </w:tabs>
        <w:ind w:left="260" w:firstLine="2520"/>
      </w:pPr>
      <w:rPr>
        <w:position w:val="0"/>
      </w:rPr>
    </w:lvl>
    <w:lvl w:ilvl="8">
      <w:start w:val="1"/>
      <w:numFmt w:val="lowerRoman"/>
      <w:lvlText w:val="%9."/>
      <w:lvlJc w:val="left"/>
      <w:pPr>
        <w:tabs>
          <w:tab w:val="num" w:pos="260"/>
        </w:tabs>
        <w:ind w:left="260" w:firstLine="2880"/>
      </w:pPr>
      <w:rPr>
        <w:position w:val="0"/>
      </w:rPr>
    </w:lvl>
  </w:abstractNum>
  <w:abstractNum w:abstractNumId="2" w15:restartNumberingAfterBreak="0">
    <w:nsid w:val="00000003"/>
    <w:multiLevelType w:val="multilevel"/>
    <w:tmpl w:val="894EE875"/>
    <w:lvl w:ilvl="0">
      <w:start w:val="3"/>
      <w:numFmt w:val="decimal"/>
      <w:isLgl/>
      <w:lvlText w:val="%1."/>
      <w:lvlJc w:val="left"/>
      <w:pPr>
        <w:tabs>
          <w:tab w:val="num" w:pos="260"/>
        </w:tabs>
        <w:ind w:left="260" w:firstLine="0"/>
      </w:pPr>
      <w:rPr>
        <w:position w:val="0"/>
      </w:rPr>
    </w:lvl>
    <w:lvl w:ilvl="1">
      <w:start w:val="1"/>
      <w:numFmt w:val="lowerLetter"/>
      <w:lvlText w:val="%2."/>
      <w:lvlJc w:val="left"/>
      <w:pPr>
        <w:tabs>
          <w:tab w:val="num" w:pos="260"/>
        </w:tabs>
        <w:ind w:left="260" w:firstLine="360"/>
      </w:pPr>
      <w:rPr>
        <w:position w:val="0"/>
      </w:rPr>
    </w:lvl>
    <w:lvl w:ilvl="2">
      <w:start w:val="1"/>
      <w:numFmt w:val="lowerRoman"/>
      <w:lvlText w:val="%3."/>
      <w:lvlJc w:val="left"/>
      <w:pPr>
        <w:tabs>
          <w:tab w:val="num" w:pos="260"/>
        </w:tabs>
        <w:ind w:left="260" w:firstLine="720"/>
      </w:pPr>
      <w:rPr>
        <w:position w:val="0"/>
      </w:rPr>
    </w:lvl>
    <w:lvl w:ilvl="3">
      <w:start w:val="1"/>
      <w:numFmt w:val="decimal"/>
      <w:isLgl/>
      <w:lvlText w:val="%4."/>
      <w:lvlJc w:val="left"/>
      <w:pPr>
        <w:tabs>
          <w:tab w:val="num" w:pos="260"/>
        </w:tabs>
        <w:ind w:left="260" w:firstLine="1080"/>
      </w:pPr>
      <w:rPr>
        <w:position w:val="0"/>
      </w:rPr>
    </w:lvl>
    <w:lvl w:ilvl="4">
      <w:start w:val="1"/>
      <w:numFmt w:val="lowerLetter"/>
      <w:lvlText w:val="%5."/>
      <w:lvlJc w:val="left"/>
      <w:pPr>
        <w:tabs>
          <w:tab w:val="num" w:pos="260"/>
        </w:tabs>
        <w:ind w:left="260" w:firstLine="1440"/>
      </w:pPr>
      <w:rPr>
        <w:position w:val="0"/>
      </w:rPr>
    </w:lvl>
    <w:lvl w:ilvl="5">
      <w:start w:val="1"/>
      <w:numFmt w:val="lowerRoman"/>
      <w:lvlText w:val="%6."/>
      <w:lvlJc w:val="left"/>
      <w:pPr>
        <w:tabs>
          <w:tab w:val="num" w:pos="260"/>
        </w:tabs>
        <w:ind w:left="260" w:firstLine="1800"/>
      </w:pPr>
      <w:rPr>
        <w:position w:val="0"/>
      </w:rPr>
    </w:lvl>
    <w:lvl w:ilvl="6">
      <w:start w:val="1"/>
      <w:numFmt w:val="decimal"/>
      <w:isLgl/>
      <w:lvlText w:val="%7."/>
      <w:lvlJc w:val="left"/>
      <w:pPr>
        <w:tabs>
          <w:tab w:val="num" w:pos="260"/>
        </w:tabs>
        <w:ind w:left="260" w:firstLine="2160"/>
      </w:pPr>
      <w:rPr>
        <w:position w:val="0"/>
      </w:rPr>
    </w:lvl>
    <w:lvl w:ilvl="7">
      <w:start w:val="1"/>
      <w:numFmt w:val="lowerLetter"/>
      <w:lvlText w:val="%8."/>
      <w:lvlJc w:val="left"/>
      <w:pPr>
        <w:tabs>
          <w:tab w:val="num" w:pos="260"/>
        </w:tabs>
        <w:ind w:left="260" w:firstLine="2520"/>
      </w:pPr>
      <w:rPr>
        <w:position w:val="0"/>
      </w:rPr>
    </w:lvl>
    <w:lvl w:ilvl="8">
      <w:start w:val="1"/>
      <w:numFmt w:val="lowerRoman"/>
      <w:lvlText w:val="%9."/>
      <w:lvlJc w:val="left"/>
      <w:pPr>
        <w:tabs>
          <w:tab w:val="num" w:pos="260"/>
        </w:tabs>
        <w:ind w:left="260" w:firstLine="2880"/>
      </w:pPr>
      <w:rPr>
        <w:position w:val="0"/>
      </w:rPr>
    </w:lvl>
  </w:abstractNum>
  <w:abstractNum w:abstractNumId="3" w15:restartNumberingAfterBreak="0">
    <w:nsid w:val="00000004"/>
    <w:multiLevelType w:val="multilevel"/>
    <w:tmpl w:val="894EE876"/>
    <w:lvl w:ilvl="0">
      <w:start w:val="4"/>
      <w:numFmt w:val="decimal"/>
      <w:isLgl/>
      <w:lvlText w:val="%1."/>
      <w:lvlJc w:val="left"/>
      <w:pPr>
        <w:tabs>
          <w:tab w:val="num" w:pos="260"/>
        </w:tabs>
        <w:ind w:left="260" w:firstLine="0"/>
      </w:pPr>
      <w:rPr>
        <w:position w:val="0"/>
      </w:rPr>
    </w:lvl>
    <w:lvl w:ilvl="1">
      <w:start w:val="1"/>
      <w:numFmt w:val="lowerLetter"/>
      <w:lvlText w:val="%2."/>
      <w:lvlJc w:val="left"/>
      <w:pPr>
        <w:tabs>
          <w:tab w:val="num" w:pos="260"/>
        </w:tabs>
        <w:ind w:left="260" w:firstLine="360"/>
      </w:pPr>
      <w:rPr>
        <w:position w:val="0"/>
      </w:rPr>
    </w:lvl>
    <w:lvl w:ilvl="2">
      <w:start w:val="1"/>
      <w:numFmt w:val="lowerRoman"/>
      <w:lvlText w:val="%3."/>
      <w:lvlJc w:val="left"/>
      <w:pPr>
        <w:tabs>
          <w:tab w:val="num" w:pos="260"/>
        </w:tabs>
        <w:ind w:left="260" w:firstLine="720"/>
      </w:pPr>
      <w:rPr>
        <w:position w:val="0"/>
      </w:rPr>
    </w:lvl>
    <w:lvl w:ilvl="3">
      <w:start w:val="1"/>
      <w:numFmt w:val="decimal"/>
      <w:isLgl/>
      <w:lvlText w:val="%4."/>
      <w:lvlJc w:val="left"/>
      <w:pPr>
        <w:tabs>
          <w:tab w:val="num" w:pos="260"/>
        </w:tabs>
        <w:ind w:left="260" w:firstLine="1080"/>
      </w:pPr>
      <w:rPr>
        <w:position w:val="0"/>
      </w:rPr>
    </w:lvl>
    <w:lvl w:ilvl="4">
      <w:start w:val="1"/>
      <w:numFmt w:val="lowerLetter"/>
      <w:lvlText w:val="%5."/>
      <w:lvlJc w:val="left"/>
      <w:pPr>
        <w:tabs>
          <w:tab w:val="num" w:pos="260"/>
        </w:tabs>
        <w:ind w:left="260" w:firstLine="1440"/>
      </w:pPr>
      <w:rPr>
        <w:position w:val="0"/>
      </w:rPr>
    </w:lvl>
    <w:lvl w:ilvl="5">
      <w:start w:val="1"/>
      <w:numFmt w:val="lowerRoman"/>
      <w:lvlText w:val="%6."/>
      <w:lvlJc w:val="left"/>
      <w:pPr>
        <w:tabs>
          <w:tab w:val="num" w:pos="260"/>
        </w:tabs>
        <w:ind w:left="260" w:firstLine="1800"/>
      </w:pPr>
      <w:rPr>
        <w:position w:val="0"/>
      </w:rPr>
    </w:lvl>
    <w:lvl w:ilvl="6">
      <w:start w:val="1"/>
      <w:numFmt w:val="decimal"/>
      <w:isLgl/>
      <w:lvlText w:val="%7."/>
      <w:lvlJc w:val="left"/>
      <w:pPr>
        <w:tabs>
          <w:tab w:val="num" w:pos="260"/>
        </w:tabs>
        <w:ind w:left="260" w:firstLine="2160"/>
      </w:pPr>
      <w:rPr>
        <w:position w:val="0"/>
      </w:rPr>
    </w:lvl>
    <w:lvl w:ilvl="7">
      <w:start w:val="1"/>
      <w:numFmt w:val="lowerLetter"/>
      <w:lvlText w:val="%8."/>
      <w:lvlJc w:val="left"/>
      <w:pPr>
        <w:tabs>
          <w:tab w:val="num" w:pos="260"/>
        </w:tabs>
        <w:ind w:left="260" w:firstLine="2520"/>
      </w:pPr>
      <w:rPr>
        <w:position w:val="0"/>
      </w:rPr>
    </w:lvl>
    <w:lvl w:ilvl="8">
      <w:start w:val="1"/>
      <w:numFmt w:val="lowerRoman"/>
      <w:lvlText w:val="%9."/>
      <w:lvlJc w:val="left"/>
      <w:pPr>
        <w:tabs>
          <w:tab w:val="num" w:pos="260"/>
        </w:tabs>
        <w:ind w:left="260" w:firstLine="2880"/>
      </w:pPr>
      <w:rPr>
        <w:position w:val="0"/>
      </w:rPr>
    </w:lvl>
  </w:abstractNum>
  <w:abstractNum w:abstractNumId="4" w15:restartNumberingAfterBreak="0">
    <w:nsid w:val="00000005"/>
    <w:multiLevelType w:val="multilevel"/>
    <w:tmpl w:val="894EE877"/>
    <w:lvl w:ilvl="0">
      <w:start w:val="5"/>
      <w:numFmt w:val="decimal"/>
      <w:isLgl/>
      <w:lvlText w:val="%1."/>
      <w:lvlJc w:val="left"/>
      <w:pPr>
        <w:tabs>
          <w:tab w:val="num" w:pos="260"/>
        </w:tabs>
        <w:ind w:left="260" w:firstLine="0"/>
      </w:pPr>
      <w:rPr>
        <w:position w:val="0"/>
      </w:rPr>
    </w:lvl>
    <w:lvl w:ilvl="1">
      <w:start w:val="1"/>
      <w:numFmt w:val="lowerLetter"/>
      <w:lvlText w:val="%2."/>
      <w:lvlJc w:val="left"/>
      <w:pPr>
        <w:tabs>
          <w:tab w:val="num" w:pos="260"/>
        </w:tabs>
        <w:ind w:left="260" w:firstLine="360"/>
      </w:pPr>
      <w:rPr>
        <w:position w:val="0"/>
      </w:rPr>
    </w:lvl>
    <w:lvl w:ilvl="2">
      <w:start w:val="1"/>
      <w:numFmt w:val="lowerRoman"/>
      <w:lvlText w:val="%3."/>
      <w:lvlJc w:val="left"/>
      <w:pPr>
        <w:tabs>
          <w:tab w:val="num" w:pos="260"/>
        </w:tabs>
        <w:ind w:left="260" w:firstLine="720"/>
      </w:pPr>
      <w:rPr>
        <w:position w:val="0"/>
      </w:rPr>
    </w:lvl>
    <w:lvl w:ilvl="3">
      <w:start w:val="1"/>
      <w:numFmt w:val="decimal"/>
      <w:isLgl/>
      <w:lvlText w:val="%4."/>
      <w:lvlJc w:val="left"/>
      <w:pPr>
        <w:tabs>
          <w:tab w:val="num" w:pos="260"/>
        </w:tabs>
        <w:ind w:left="260" w:firstLine="1080"/>
      </w:pPr>
      <w:rPr>
        <w:position w:val="0"/>
      </w:rPr>
    </w:lvl>
    <w:lvl w:ilvl="4">
      <w:start w:val="1"/>
      <w:numFmt w:val="lowerLetter"/>
      <w:lvlText w:val="%5."/>
      <w:lvlJc w:val="left"/>
      <w:pPr>
        <w:tabs>
          <w:tab w:val="num" w:pos="260"/>
        </w:tabs>
        <w:ind w:left="260" w:firstLine="1440"/>
      </w:pPr>
      <w:rPr>
        <w:position w:val="0"/>
      </w:rPr>
    </w:lvl>
    <w:lvl w:ilvl="5">
      <w:start w:val="1"/>
      <w:numFmt w:val="lowerRoman"/>
      <w:lvlText w:val="%6."/>
      <w:lvlJc w:val="left"/>
      <w:pPr>
        <w:tabs>
          <w:tab w:val="num" w:pos="260"/>
        </w:tabs>
        <w:ind w:left="260" w:firstLine="1800"/>
      </w:pPr>
      <w:rPr>
        <w:position w:val="0"/>
      </w:rPr>
    </w:lvl>
    <w:lvl w:ilvl="6">
      <w:start w:val="1"/>
      <w:numFmt w:val="decimal"/>
      <w:isLgl/>
      <w:lvlText w:val="%7."/>
      <w:lvlJc w:val="left"/>
      <w:pPr>
        <w:tabs>
          <w:tab w:val="num" w:pos="260"/>
        </w:tabs>
        <w:ind w:left="260" w:firstLine="2160"/>
      </w:pPr>
      <w:rPr>
        <w:position w:val="0"/>
      </w:rPr>
    </w:lvl>
    <w:lvl w:ilvl="7">
      <w:start w:val="1"/>
      <w:numFmt w:val="lowerLetter"/>
      <w:lvlText w:val="%8."/>
      <w:lvlJc w:val="left"/>
      <w:pPr>
        <w:tabs>
          <w:tab w:val="num" w:pos="260"/>
        </w:tabs>
        <w:ind w:left="260" w:firstLine="2520"/>
      </w:pPr>
      <w:rPr>
        <w:position w:val="0"/>
      </w:rPr>
    </w:lvl>
    <w:lvl w:ilvl="8">
      <w:start w:val="1"/>
      <w:numFmt w:val="lowerRoman"/>
      <w:lvlText w:val="%9."/>
      <w:lvlJc w:val="left"/>
      <w:pPr>
        <w:tabs>
          <w:tab w:val="num" w:pos="260"/>
        </w:tabs>
        <w:ind w:left="260" w:firstLine="2880"/>
      </w:pPr>
      <w:rPr>
        <w:position w:val="0"/>
      </w:rPr>
    </w:lvl>
  </w:abstractNum>
  <w:abstractNum w:abstractNumId="5" w15:restartNumberingAfterBreak="0">
    <w:nsid w:val="00000006"/>
    <w:multiLevelType w:val="multilevel"/>
    <w:tmpl w:val="894EE878"/>
    <w:lvl w:ilvl="0">
      <w:start w:val="6"/>
      <w:numFmt w:val="decimal"/>
      <w:isLgl/>
      <w:lvlText w:val="%1."/>
      <w:lvlJc w:val="left"/>
      <w:pPr>
        <w:tabs>
          <w:tab w:val="num" w:pos="260"/>
        </w:tabs>
        <w:ind w:left="260" w:firstLine="0"/>
      </w:pPr>
      <w:rPr>
        <w:position w:val="0"/>
      </w:rPr>
    </w:lvl>
    <w:lvl w:ilvl="1">
      <w:start w:val="1"/>
      <w:numFmt w:val="lowerLetter"/>
      <w:lvlText w:val="%2."/>
      <w:lvlJc w:val="left"/>
      <w:pPr>
        <w:tabs>
          <w:tab w:val="num" w:pos="260"/>
        </w:tabs>
        <w:ind w:left="260" w:firstLine="360"/>
      </w:pPr>
      <w:rPr>
        <w:position w:val="0"/>
      </w:rPr>
    </w:lvl>
    <w:lvl w:ilvl="2">
      <w:start w:val="1"/>
      <w:numFmt w:val="lowerRoman"/>
      <w:lvlText w:val="%3."/>
      <w:lvlJc w:val="left"/>
      <w:pPr>
        <w:tabs>
          <w:tab w:val="num" w:pos="260"/>
        </w:tabs>
        <w:ind w:left="260" w:firstLine="720"/>
      </w:pPr>
      <w:rPr>
        <w:position w:val="0"/>
      </w:rPr>
    </w:lvl>
    <w:lvl w:ilvl="3">
      <w:start w:val="1"/>
      <w:numFmt w:val="decimal"/>
      <w:isLgl/>
      <w:lvlText w:val="%4."/>
      <w:lvlJc w:val="left"/>
      <w:pPr>
        <w:tabs>
          <w:tab w:val="num" w:pos="260"/>
        </w:tabs>
        <w:ind w:left="260" w:firstLine="1080"/>
      </w:pPr>
      <w:rPr>
        <w:position w:val="0"/>
      </w:rPr>
    </w:lvl>
    <w:lvl w:ilvl="4">
      <w:start w:val="1"/>
      <w:numFmt w:val="lowerLetter"/>
      <w:lvlText w:val="%5."/>
      <w:lvlJc w:val="left"/>
      <w:pPr>
        <w:tabs>
          <w:tab w:val="num" w:pos="260"/>
        </w:tabs>
        <w:ind w:left="260" w:firstLine="1440"/>
      </w:pPr>
      <w:rPr>
        <w:position w:val="0"/>
      </w:rPr>
    </w:lvl>
    <w:lvl w:ilvl="5">
      <w:start w:val="1"/>
      <w:numFmt w:val="lowerRoman"/>
      <w:lvlText w:val="%6."/>
      <w:lvlJc w:val="left"/>
      <w:pPr>
        <w:tabs>
          <w:tab w:val="num" w:pos="260"/>
        </w:tabs>
        <w:ind w:left="260" w:firstLine="1800"/>
      </w:pPr>
      <w:rPr>
        <w:position w:val="0"/>
      </w:rPr>
    </w:lvl>
    <w:lvl w:ilvl="6">
      <w:start w:val="1"/>
      <w:numFmt w:val="decimal"/>
      <w:isLgl/>
      <w:lvlText w:val="%7."/>
      <w:lvlJc w:val="left"/>
      <w:pPr>
        <w:tabs>
          <w:tab w:val="num" w:pos="260"/>
        </w:tabs>
        <w:ind w:left="260" w:firstLine="2160"/>
      </w:pPr>
      <w:rPr>
        <w:position w:val="0"/>
      </w:rPr>
    </w:lvl>
    <w:lvl w:ilvl="7">
      <w:start w:val="1"/>
      <w:numFmt w:val="lowerLetter"/>
      <w:lvlText w:val="%8."/>
      <w:lvlJc w:val="left"/>
      <w:pPr>
        <w:tabs>
          <w:tab w:val="num" w:pos="260"/>
        </w:tabs>
        <w:ind w:left="260" w:firstLine="2520"/>
      </w:pPr>
      <w:rPr>
        <w:position w:val="0"/>
      </w:rPr>
    </w:lvl>
    <w:lvl w:ilvl="8">
      <w:start w:val="1"/>
      <w:numFmt w:val="lowerRoman"/>
      <w:lvlText w:val="%9."/>
      <w:lvlJc w:val="left"/>
      <w:pPr>
        <w:tabs>
          <w:tab w:val="num" w:pos="260"/>
        </w:tabs>
        <w:ind w:left="260" w:firstLine="2880"/>
      </w:pPr>
      <w:rPr>
        <w:position w:val="0"/>
      </w:rPr>
    </w:lvl>
  </w:abstractNum>
  <w:abstractNum w:abstractNumId="6" w15:restartNumberingAfterBreak="0">
    <w:nsid w:val="00000007"/>
    <w:multiLevelType w:val="multilevel"/>
    <w:tmpl w:val="894EE879"/>
    <w:lvl w:ilvl="0">
      <w:start w:val="7"/>
      <w:numFmt w:val="decimal"/>
      <w:isLgl/>
      <w:lvlText w:val="%1."/>
      <w:lvlJc w:val="left"/>
      <w:pPr>
        <w:tabs>
          <w:tab w:val="num" w:pos="260"/>
        </w:tabs>
        <w:ind w:left="260" w:firstLine="0"/>
      </w:pPr>
      <w:rPr>
        <w:position w:val="0"/>
      </w:rPr>
    </w:lvl>
    <w:lvl w:ilvl="1">
      <w:start w:val="1"/>
      <w:numFmt w:val="lowerLetter"/>
      <w:lvlText w:val="%2."/>
      <w:lvlJc w:val="left"/>
      <w:pPr>
        <w:tabs>
          <w:tab w:val="num" w:pos="260"/>
        </w:tabs>
        <w:ind w:left="260" w:firstLine="360"/>
      </w:pPr>
      <w:rPr>
        <w:position w:val="0"/>
      </w:rPr>
    </w:lvl>
    <w:lvl w:ilvl="2">
      <w:start w:val="1"/>
      <w:numFmt w:val="lowerRoman"/>
      <w:lvlText w:val="%3."/>
      <w:lvlJc w:val="left"/>
      <w:pPr>
        <w:tabs>
          <w:tab w:val="num" w:pos="260"/>
        </w:tabs>
        <w:ind w:left="260" w:firstLine="720"/>
      </w:pPr>
      <w:rPr>
        <w:position w:val="0"/>
      </w:rPr>
    </w:lvl>
    <w:lvl w:ilvl="3">
      <w:start w:val="1"/>
      <w:numFmt w:val="decimal"/>
      <w:isLgl/>
      <w:lvlText w:val="%4."/>
      <w:lvlJc w:val="left"/>
      <w:pPr>
        <w:tabs>
          <w:tab w:val="num" w:pos="260"/>
        </w:tabs>
        <w:ind w:left="260" w:firstLine="1080"/>
      </w:pPr>
      <w:rPr>
        <w:position w:val="0"/>
      </w:rPr>
    </w:lvl>
    <w:lvl w:ilvl="4">
      <w:start w:val="1"/>
      <w:numFmt w:val="lowerLetter"/>
      <w:lvlText w:val="%5."/>
      <w:lvlJc w:val="left"/>
      <w:pPr>
        <w:tabs>
          <w:tab w:val="num" w:pos="260"/>
        </w:tabs>
        <w:ind w:left="260" w:firstLine="1440"/>
      </w:pPr>
      <w:rPr>
        <w:position w:val="0"/>
      </w:rPr>
    </w:lvl>
    <w:lvl w:ilvl="5">
      <w:start w:val="1"/>
      <w:numFmt w:val="lowerRoman"/>
      <w:lvlText w:val="%6."/>
      <w:lvlJc w:val="left"/>
      <w:pPr>
        <w:tabs>
          <w:tab w:val="num" w:pos="260"/>
        </w:tabs>
        <w:ind w:left="260" w:firstLine="1800"/>
      </w:pPr>
      <w:rPr>
        <w:position w:val="0"/>
      </w:rPr>
    </w:lvl>
    <w:lvl w:ilvl="6">
      <w:start w:val="1"/>
      <w:numFmt w:val="decimal"/>
      <w:isLgl/>
      <w:lvlText w:val="%7."/>
      <w:lvlJc w:val="left"/>
      <w:pPr>
        <w:tabs>
          <w:tab w:val="num" w:pos="260"/>
        </w:tabs>
        <w:ind w:left="260" w:firstLine="2160"/>
      </w:pPr>
      <w:rPr>
        <w:position w:val="0"/>
      </w:rPr>
    </w:lvl>
    <w:lvl w:ilvl="7">
      <w:start w:val="1"/>
      <w:numFmt w:val="lowerLetter"/>
      <w:lvlText w:val="%8."/>
      <w:lvlJc w:val="left"/>
      <w:pPr>
        <w:tabs>
          <w:tab w:val="num" w:pos="260"/>
        </w:tabs>
        <w:ind w:left="260" w:firstLine="2520"/>
      </w:pPr>
      <w:rPr>
        <w:position w:val="0"/>
      </w:rPr>
    </w:lvl>
    <w:lvl w:ilvl="8">
      <w:start w:val="1"/>
      <w:numFmt w:val="lowerRoman"/>
      <w:lvlText w:val="%9."/>
      <w:lvlJc w:val="left"/>
      <w:pPr>
        <w:tabs>
          <w:tab w:val="num" w:pos="260"/>
        </w:tabs>
        <w:ind w:left="260" w:firstLine="2880"/>
      </w:pPr>
      <w:rPr>
        <w:position w:val="0"/>
      </w:rPr>
    </w:lvl>
  </w:abstractNum>
  <w:abstractNum w:abstractNumId="7" w15:restartNumberingAfterBreak="0">
    <w:nsid w:val="00000008"/>
    <w:multiLevelType w:val="multilevel"/>
    <w:tmpl w:val="894EE87A"/>
    <w:lvl w:ilvl="0">
      <w:start w:val="8"/>
      <w:numFmt w:val="decimal"/>
      <w:isLgl/>
      <w:lvlText w:val="%1."/>
      <w:lvlJc w:val="left"/>
      <w:pPr>
        <w:tabs>
          <w:tab w:val="num" w:pos="260"/>
        </w:tabs>
        <w:ind w:left="260" w:firstLine="0"/>
      </w:pPr>
      <w:rPr>
        <w:position w:val="0"/>
      </w:rPr>
    </w:lvl>
    <w:lvl w:ilvl="1">
      <w:start w:val="1"/>
      <w:numFmt w:val="lowerLetter"/>
      <w:lvlText w:val="%2."/>
      <w:lvlJc w:val="left"/>
      <w:pPr>
        <w:tabs>
          <w:tab w:val="num" w:pos="260"/>
        </w:tabs>
        <w:ind w:left="260" w:firstLine="360"/>
      </w:pPr>
      <w:rPr>
        <w:position w:val="0"/>
      </w:rPr>
    </w:lvl>
    <w:lvl w:ilvl="2">
      <w:start w:val="1"/>
      <w:numFmt w:val="lowerRoman"/>
      <w:lvlText w:val="%3."/>
      <w:lvlJc w:val="left"/>
      <w:pPr>
        <w:tabs>
          <w:tab w:val="num" w:pos="260"/>
        </w:tabs>
        <w:ind w:left="260" w:firstLine="720"/>
      </w:pPr>
      <w:rPr>
        <w:position w:val="0"/>
      </w:rPr>
    </w:lvl>
    <w:lvl w:ilvl="3">
      <w:start w:val="1"/>
      <w:numFmt w:val="decimal"/>
      <w:isLgl/>
      <w:lvlText w:val="%4."/>
      <w:lvlJc w:val="left"/>
      <w:pPr>
        <w:tabs>
          <w:tab w:val="num" w:pos="260"/>
        </w:tabs>
        <w:ind w:left="260" w:firstLine="1080"/>
      </w:pPr>
      <w:rPr>
        <w:position w:val="0"/>
      </w:rPr>
    </w:lvl>
    <w:lvl w:ilvl="4">
      <w:start w:val="1"/>
      <w:numFmt w:val="lowerLetter"/>
      <w:lvlText w:val="%5."/>
      <w:lvlJc w:val="left"/>
      <w:pPr>
        <w:tabs>
          <w:tab w:val="num" w:pos="260"/>
        </w:tabs>
        <w:ind w:left="260" w:firstLine="1440"/>
      </w:pPr>
      <w:rPr>
        <w:position w:val="0"/>
      </w:rPr>
    </w:lvl>
    <w:lvl w:ilvl="5">
      <w:start w:val="1"/>
      <w:numFmt w:val="lowerRoman"/>
      <w:lvlText w:val="%6."/>
      <w:lvlJc w:val="left"/>
      <w:pPr>
        <w:tabs>
          <w:tab w:val="num" w:pos="260"/>
        </w:tabs>
        <w:ind w:left="260" w:firstLine="1800"/>
      </w:pPr>
      <w:rPr>
        <w:position w:val="0"/>
      </w:rPr>
    </w:lvl>
    <w:lvl w:ilvl="6">
      <w:start w:val="1"/>
      <w:numFmt w:val="decimal"/>
      <w:isLgl/>
      <w:lvlText w:val="%7."/>
      <w:lvlJc w:val="left"/>
      <w:pPr>
        <w:tabs>
          <w:tab w:val="num" w:pos="260"/>
        </w:tabs>
        <w:ind w:left="260" w:firstLine="2160"/>
      </w:pPr>
      <w:rPr>
        <w:position w:val="0"/>
      </w:rPr>
    </w:lvl>
    <w:lvl w:ilvl="7">
      <w:start w:val="1"/>
      <w:numFmt w:val="lowerLetter"/>
      <w:lvlText w:val="%8."/>
      <w:lvlJc w:val="left"/>
      <w:pPr>
        <w:tabs>
          <w:tab w:val="num" w:pos="260"/>
        </w:tabs>
        <w:ind w:left="260" w:firstLine="2520"/>
      </w:pPr>
      <w:rPr>
        <w:position w:val="0"/>
      </w:rPr>
    </w:lvl>
    <w:lvl w:ilvl="8">
      <w:start w:val="1"/>
      <w:numFmt w:val="lowerRoman"/>
      <w:lvlText w:val="%9."/>
      <w:lvlJc w:val="left"/>
      <w:pPr>
        <w:tabs>
          <w:tab w:val="num" w:pos="260"/>
        </w:tabs>
        <w:ind w:left="260" w:firstLine="2880"/>
      </w:pPr>
      <w:rPr>
        <w:position w:val="0"/>
      </w:rPr>
    </w:lvl>
  </w:abstractNum>
  <w:num w:numId="1" w16cid:durableId="1115441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251107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983065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7344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11345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190779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46821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761330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048"/>
    <w:rsid w:val="000550E8"/>
    <w:rsid w:val="00122175"/>
    <w:rsid w:val="00165D72"/>
    <w:rsid w:val="001B56E2"/>
    <w:rsid w:val="001D35EE"/>
    <w:rsid w:val="00493966"/>
    <w:rsid w:val="004E5CE8"/>
    <w:rsid w:val="00573B45"/>
    <w:rsid w:val="007B2692"/>
    <w:rsid w:val="008010ED"/>
    <w:rsid w:val="00814AFA"/>
    <w:rsid w:val="008D4AA7"/>
    <w:rsid w:val="00910CEB"/>
    <w:rsid w:val="009F71DF"/>
    <w:rsid w:val="00B14985"/>
    <w:rsid w:val="00B50C3A"/>
    <w:rsid w:val="00E17DAC"/>
    <w:rsid w:val="00EB5048"/>
    <w:rsid w:val="00F75328"/>
    <w:rsid w:val="00FE79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B628"/>
  <w15:docId w15:val="{BD0CCC3A-1C59-4963-A039-9BB49E89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C3A"/>
    <w:rPr>
      <w:sz w:val="24"/>
      <w:szCs w:val="24"/>
    </w:rPr>
  </w:style>
  <w:style w:type="paragraph" w:styleId="Heading1">
    <w:name w:val="heading 1"/>
    <w:basedOn w:val="Normal"/>
    <w:next w:val="Normal"/>
    <w:link w:val="Heading1Char"/>
    <w:uiPriority w:val="9"/>
    <w:qFormat/>
    <w:rsid w:val="00B50C3A"/>
    <w:pPr>
      <w:keepNext/>
      <w:spacing w:before="240" w:after="60"/>
      <w:outlineLvl w:val="0"/>
    </w:pPr>
    <w:rPr>
      <w:rFonts w:ascii="Cambria" w:eastAsia="Times New Roman" w:hAnsi="Cambria" w:cs="Arial"/>
      <w:b/>
      <w:bCs/>
      <w:kern w:val="32"/>
      <w:sz w:val="32"/>
      <w:szCs w:val="32"/>
    </w:rPr>
  </w:style>
  <w:style w:type="paragraph" w:styleId="Heading2">
    <w:name w:val="heading 2"/>
    <w:basedOn w:val="Normal"/>
    <w:next w:val="Normal"/>
    <w:link w:val="Heading2Char"/>
    <w:uiPriority w:val="9"/>
    <w:semiHidden/>
    <w:unhideWhenUsed/>
    <w:qFormat/>
    <w:rsid w:val="00B50C3A"/>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B50C3A"/>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B50C3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50C3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50C3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50C3A"/>
    <w:pPr>
      <w:spacing w:before="240" w:after="60"/>
      <w:outlineLvl w:val="6"/>
    </w:pPr>
  </w:style>
  <w:style w:type="paragraph" w:styleId="Heading8">
    <w:name w:val="heading 8"/>
    <w:basedOn w:val="Normal"/>
    <w:next w:val="Normal"/>
    <w:link w:val="Heading8Char"/>
    <w:uiPriority w:val="9"/>
    <w:semiHidden/>
    <w:unhideWhenUsed/>
    <w:qFormat/>
    <w:rsid w:val="00B50C3A"/>
    <w:pPr>
      <w:spacing w:before="240" w:after="60"/>
      <w:outlineLvl w:val="7"/>
    </w:pPr>
    <w:rPr>
      <w:i/>
      <w:iCs/>
    </w:rPr>
  </w:style>
  <w:style w:type="paragraph" w:styleId="Heading9">
    <w:name w:val="heading 9"/>
    <w:basedOn w:val="Normal"/>
    <w:next w:val="Normal"/>
    <w:link w:val="Heading9Char"/>
    <w:uiPriority w:val="9"/>
    <w:semiHidden/>
    <w:unhideWhenUsed/>
    <w:qFormat/>
    <w:rsid w:val="00B50C3A"/>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50C3A"/>
    <w:rPr>
      <w:szCs w:val="32"/>
    </w:rPr>
  </w:style>
  <w:style w:type="character" w:customStyle="1" w:styleId="Heading1Char">
    <w:name w:val="Heading 1 Char"/>
    <w:link w:val="Heading1"/>
    <w:uiPriority w:val="9"/>
    <w:rsid w:val="00B50C3A"/>
    <w:rPr>
      <w:rFonts w:ascii="Cambria" w:eastAsia="Times New Roman" w:hAnsi="Cambria" w:cs="Arial"/>
      <w:b/>
      <w:bCs/>
      <w:kern w:val="32"/>
      <w:sz w:val="32"/>
      <w:szCs w:val="32"/>
    </w:rPr>
  </w:style>
  <w:style w:type="character" w:customStyle="1" w:styleId="Heading2Char">
    <w:name w:val="Heading 2 Char"/>
    <w:link w:val="Heading2"/>
    <w:uiPriority w:val="9"/>
    <w:semiHidden/>
    <w:rsid w:val="00B50C3A"/>
    <w:rPr>
      <w:rFonts w:ascii="Cambria" w:eastAsia="Times New Roman" w:hAnsi="Cambria"/>
      <w:b/>
      <w:bCs/>
      <w:i/>
      <w:iCs/>
      <w:sz w:val="28"/>
      <w:szCs w:val="28"/>
    </w:rPr>
  </w:style>
  <w:style w:type="character" w:customStyle="1" w:styleId="Heading3Char">
    <w:name w:val="Heading 3 Char"/>
    <w:link w:val="Heading3"/>
    <w:uiPriority w:val="9"/>
    <w:semiHidden/>
    <w:rsid w:val="00B50C3A"/>
    <w:rPr>
      <w:rFonts w:ascii="Cambria" w:eastAsia="Times New Roman" w:hAnsi="Cambria"/>
      <w:b/>
      <w:bCs/>
      <w:sz w:val="26"/>
      <w:szCs w:val="26"/>
    </w:rPr>
  </w:style>
  <w:style w:type="character" w:customStyle="1" w:styleId="Heading4Char">
    <w:name w:val="Heading 4 Char"/>
    <w:link w:val="Heading4"/>
    <w:uiPriority w:val="9"/>
    <w:semiHidden/>
    <w:rsid w:val="00B50C3A"/>
    <w:rPr>
      <w:b/>
      <w:bCs/>
      <w:sz w:val="28"/>
      <w:szCs w:val="28"/>
    </w:rPr>
  </w:style>
  <w:style w:type="character" w:customStyle="1" w:styleId="Heading5Char">
    <w:name w:val="Heading 5 Char"/>
    <w:link w:val="Heading5"/>
    <w:uiPriority w:val="9"/>
    <w:semiHidden/>
    <w:rsid w:val="00B50C3A"/>
    <w:rPr>
      <w:b/>
      <w:bCs/>
      <w:i/>
      <w:iCs/>
      <w:sz w:val="26"/>
      <w:szCs w:val="26"/>
    </w:rPr>
  </w:style>
  <w:style w:type="character" w:customStyle="1" w:styleId="Heading6Char">
    <w:name w:val="Heading 6 Char"/>
    <w:link w:val="Heading6"/>
    <w:uiPriority w:val="9"/>
    <w:semiHidden/>
    <w:rsid w:val="00B50C3A"/>
    <w:rPr>
      <w:b/>
      <w:bCs/>
    </w:rPr>
  </w:style>
  <w:style w:type="character" w:customStyle="1" w:styleId="Heading7Char">
    <w:name w:val="Heading 7 Char"/>
    <w:link w:val="Heading7"/>
    <w:uiPriority w:val="9"/>
    <w:semiHidden/>
    <w:rsid w:val="00B50C3A"/>
    <w:rPr>
      <w:sz w:val="24"/>
      <w:szCs w:val="24"/>
    </w:rPr>
  </w:style>
  <w:style w:type="character" w:customStyle="1" w:styleId="Heading8Char">
    <w:name w:val="Heading 8 Char"/>
    <w:link w:val="Heading8"/>
    <w:uiPriority w:val="9"/>
    <w:semiHidden/>
    <w:rsid w:val="00B50C3A"/>
    <w:rPr>
      <w:i/>
      <w:iCs/>
      <w:sz w:val="24"/>
      <w:szCs w:val="24"/>
    </w:rPr>
  </w:style>
  <w:style w:type="character" w:customStyle="1" w:styleId="Heading9Char">
    <w:name w:val="Heading 9 Char"/>
    <w:link w:val="Heading9"/>
    <w:uiPriority w:val="9"/>
    <w:semiHidden/>
    <w:rsid w:val="00B50C3A"/>
    <w:rPr>
      <w:rFonts w:ascii="Cambria" w:eastAsia="Times New Roman" w:hAnsi="Cambria"/>
    </w:rPr>
  </w:style>
  <w:style w:type="paragraph" w:styleId="Title">
    <w:name w:val="Title"/>
    <w:basedOn w:val="Normal"/>
    <w:next w:val="Normal"/>
    <w:link w:val="TitleChar"/>
    <w:uiPriority w:val="10"/>
    <w:qFormat/>
    <w:rsid w:val="00B50C3A"/>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B50C3A"/>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B50C3A"/>
    <w:pPr>
      <w:spacing w:after="60"/>
      <w:jc w:val="center"/>
      <w:outlineLvl w:val="1"/>
    </w:pPr>
    <w:rPr>
      <w:rFonts w:ascii="Cambria" w:eastAsia="Times New Roman" w:hAnsi="Cambria"/>
    </w:rPr>
  </w:style>
  <w:style w:type="character" w:customStyle="1" w:styleId="SubtitleChar">
    <w:name w:val="Subtitle Char"/>
    <w:link w:val="Subtitle"/>
    <w:uiPriority w:val="11"/>
    <w:rsid w:val="00B50C3A"/>
    <w:rPr>
      <w:rFonts w:ascii="Cambria" w:eastAsia="Times New Roman" w:hAnsi="Cambria"/>
      <w:sz w:val="24"/>
      <w:szCs w:val="24"/>
    </w:rPr>
  </w:style>
  <w:style w:type="character" w:styleId="Strong">
    <w:name w:val="Strong"/>
    <w:uiPriority w:val="22"/>
    <w:qFormat/>
    <w:rsid w:val="00B50C3A"/>
    <w:rPr>
      <w:b/>
      <w:bCs/>
    </w:rPr>
  </w:style>
  <w:style w:type="character" w:styleId="Emphasis">
    <w:name w:val="Emphasis"/>
    <w:uiPriority w:val="20"/>
    <w:qFormat/>
    <w:rsid w:val="00B50C3A"/>
    <w:rPr>
      <w:rFonts w:ascii="Calibri" w:hAnsi="Calibri"/>
      <w:b/>
      <w:i/>
      <w:iCs/>
    </w:rPr>
  </w:style>
  <w:style w:type="paragraph" w:styleId="ListParagraph">
    <w:name w:val="List Paragraph"/>
    <w:basedOn w:val="Normal"/>
    <w:uiPriority w:val="34"/>
    <w:qFormat/>
    <w:rsid w:val="00B50C3A"/>
    <w:pPr>
      <w:ind w:left="720"/>
      <w:contextualSpacing/>
    </w:pPr>
  </w:style>
  <w:style w:type="paragraph" w:styleId="Quote">
    <w:name w:val="Quote"/>
    <w:basedOn w:val="Normal"/>
    <w:next w:val="Normal"/>
    <w:link w:val="QuoteChar"/>
    <w:uiPriority w:val="29"/>
    <w:qFormat/>
    <w:rsid w:val="00B50C3A"/>
    <w:rPr>
      <w:i/>
    </w:rPr>
  </w:style>
  <w:style w:type="character" w:customStyle="1" w:styleId="QuoteChar">
    <w:name w:val="Quote Char"/>
    <w:link w:val="Quote"/>
    <w:uiPriority w:val="29"/>
    <w:rsid w:val="00B50C3A"/>
    <w:rPr>
      <w:i/>
      <w:sz w:val="24"/>
      <w:szCs w:val="24"/>
    </w:rPr>
  </w:style>
  <w:style w:type="paragraph" w:styleId="IntenseQuote">
    <w:name w:val="Intense Quote"/>
    <w:basedOn w:val="Normal"/>
    <w:next w:val="Normal"/>
    <w:link w:val="IntenseQuoteChar"/>
    <w:uiPriority w:val="30"/>
    <w:qFormat/>
    <w:rsid w:val="00B50C3A"/>
    <w:pPr>
      <w:ind w:left="720" w:right="720"/>
    </w:pPr>
    <w:rPr>
      <w:b/>
      <w:i/>
      <w:szCs w:val="22"/>
    </w:rPr>
  </w:style>
  <w:style w:type="character" w:customStyle="1" w:styleId="IntenseQuoteChar">
    <w:name w:val="Intense Quote Char"/>
    <w:link w:val="IntenseQuote"/>
    <w:uiPriority w:val="30"/>
    <w:rsid w:val="00B50C3A"/>
    <w:rPr>
      <w:b/>
      <w:i/>
      <w:sz w:val="24"/>
    </w:rPr>
  </w:style>
  <w:style w:type="character" w:styleId="SubtleEmphasis">
    <w:name w:val="Subtle Emphasis"/>
    <w:uiPriority w:val="19"/>
    <w:qFormat/>
    <w:rsid w:val="00B50C3A"/>
    <w:rPr>
      <w:i/>
      <w:color w:val="5A5A5A"/>
    </w:rPr>
  </w:style>
  <w:style w:type="character" w:styleId="IntenseEmphasis">
    <w:name w:val="Intense Emphasis"/>
    <w:uiPriority w:val="21"/>
    <w:qFormat/>
    <w:rsid w:val="00B50C3A"/>
    <w:rPr>
      <w:b/>
      <w:i/>
      <w:sz w:val="24"/>
      <w:szCs w:val="24"/>
      <w:u w:val="single"/>
    </w:rPr>
  </w:style>
  <w:style w:type="character" w:styleId="SubtleReference">
    <w:name w:val="Subtle Reference"/>
    <w:uiPriority w:val="31"/>
    <w:qFormat/>
    <w:rsid w:val="00B50C3A"/>
    <w:rPr>
      <w:sz w:val="24"/>
      <w:szCs w:val="24"/>
      <w:u w:val="single"/>
    </w:rPr>
  </w:style>
  <w:style w:type="character" w:styleId="IntenseReference">
    <w:name w:val="Intense Reference"/>
    <w:uiPriority w:val="32"/>
    <w:qFormat/>
    <w:rsid w:val="00B50C3A"/>
    <w:rPr>
      <w:b/>
      <w:sz w:val="24"/>
      <w:u w:val="single"/>
    </w:rPr>
  </w:style>
  <w:style w:type="character" w:styleId="BookTitle">
    <w:name w:val="Book Title"/>
    <w:uiPriority w:val="33"/>
    <w:qFormat/>
    <w:rsid w:val="00B50C3A"/>
    <w:rPr>
      <w:rFonts w:ascii="Cambria" w:eastAsia="Times New Roman" w:hAnsi="Cambria"/>
      <w:b/>
      <w:i/>
      <w:sz w:val="24"/>
      <w:szCs w:val="24"/>
    </w:rPr>
  </w:style>
  <w:style w:type="paragraph" w:styleId="TOCHeading">
    <w:name w:val="TOC Heading"/>
    <w:basedOn w:val="Heading1"/>
    <w:next w:val="Normal"/>
    <w:uiPriority w:val="39"/>
    <w:semiHidden/>
    <w:unhideWhenUsed/>
    <w:qFormat/>
    <w:rsid w:val="00B50C3A"/>
    <w:pPr>
      <w:outlineLvl w:val="9"/>
    </w:pPr>
    <w:rPr>
      <w:rFonts w:cs="Times New Roman"/>
    </w:rPr>
  </w:style>
  <w:style w:type="paragraph" w:customStyle="1" w:styleId="Default">
    <w:name w:val="Default"/>
    <w:rsid w:val="00EB5048"/>
    <w:pPr>
      <w:autoSpaceDE w:val="0"/>
      <w:autoSpaceDN w:val="0"/>
      <w:adjustRightInd w:val="0"/>
    </w:pPr>
    <w:rPr>
      <w:rFonts w:ascii="Arial" w:hAnsi="Arial" w:cs="Arial"/>
      <w:color w:val="000000"/>
      <w:sz w:val="24"/>
      <w:szCs w:val="24"/>
    </w:rPr>
  </w:style>
  <w:style w:type="paragraph" w:customStyle="1" w:styleId="Body">
    <w:name w:val="Body"/>
    <w:rsid w:val="001B56E2"/>
    <w:rPr>
      <w:rFonts w:ascii="Helvetica" w:eastAsia="ヒラギノ角ゴ Pro W3" w:hAnsi="Helvetica"/>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11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903</Words>
  <Characters>5152</Characters>
  <Application>Microsoft Office Word</Application>
  <DocSecurity>0</DocSecurity>
  <Lines>42</Lines>
  <Paragraphs>12</Paragraphs>
  <ScaleCrop>false</ScaleCrop>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Bagbyandbalk Parishcouncil</cp:lastModifiedBy>
  <cp:revision>5</cp:revision>
  <dcterms:created xsi:type="dcterms:W3CDTF">2024-05-01T10:25:00Z</dcterms:created>
  <dcterms:modified xsi:type="dcterms:W3CDTF">2026-05-06T13:53:00Z</dcterms:modified>
</cp:coreProperties>
</file>